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4131" w14:textId="77777777" w:rsidR="00AD1C5F" w:rsidRDefault="00AD1C5F" w:rsidP="00152CFA"/>
    <w:p w14:paraId="120B6242" w14:textId="77777777" w:rsidR="00202415" w:rsidRDefault="00202415" w:rsidP="00152CFA"/>
    <w:p w14:paraId="1307C19D" w14:textId="1D656BB8" w:rsidR="000A4A84" w:rsidRDefault="00EA7428" w:rsidP="00152CFA">
      <w:r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53E02" w14:textId="15171B1E" w:rsidR="006E7DC5" w:rsidRPr="00443864" w:rsidRDefault="002E532E" w:rsidP="00E350C1">
      <w:pPr>
        <w:tabs>
          <w:tab w:val="left" w:pos="5670"/>
        </w:tabs>
        <w:rPr>
          <w:color w:val="000000"/>
        </w:rPr>
      </w:pPr>
      <w:r>
        <w:rPr>
          <w:color w:val="000000"/>
        </w:rPr>
        <w:t>Lp koostöö tegija ja k</w:t>
      </w:r>
      <w:r w:rsidR="00BC56CC" w:rsidRPr="00443864">
        <w:rPr>
          <w:color w:val="000000"/>
        </w:rPr>
        <w:t>aasatav</w:t>
      </w:r>
      <w:r w:rsidR="00E350C1" w:rsidRPr="00443864">
        <w:rPr>
          <w:color w:val="000000"/>
        </w:rPr>
        <w:tab/>
      </w:r>
    </w:p>
    <w:p w14:paraId="502B4027" w14:textId="2255904F" w:rsidR="006E76C4" w:rsidRPr="003D05D9" w:rsidRDefault="00CC749E" w:rsidP="003D05D9">
      <w:pPr>
        <w:rPr>
          <w:color w:val="000000"/>
        </w:rPr>
      </w:pPr>
      <w:r w:rsidRPr="00443864">
        <w:rPr>
          <w:color w:val="000000"/>
        </w:rPr>
        <w:t>(v</w:t>
      </w:r>
      <w:r w:rsidR="00BC56CC" w:rsidRPr="00443864">
        <w:rPr>
          <w:color w:val="000000"/>
        </w:rPr>
        <w:t>astavalt nimekirjale</w:t>
      </w:r>
      <w:r w:rsidRPr="00443864">
        <w:rPr>
          <w:color w:val="000000"/>
        </w:rPr>
        <w:t>)</w:t>
      </w:r>
      <w:r w:rsidR="003D05D9">
        <w:rPr>
          <w:color w:val="000000"/>
        </w:rPr>
        <w:tab/>
      </w:r>
      <w:r w:rsidR="003D05D9">
        <w:rPr>
          <w:color w:val="000000"/>
        </w:rPr>
        <w:tab/>
      </w:r>
      <w:r w:rsidR="003D05D9">
        <w:rPr>
          <w:color w:val="000000"/>
        </w:rPr>
        <w:tab/>
      </w:r>
      <w:r w:rsidR="003D05D9">
        <w:rPr>
          <w:color w:val="000000"/>
        </w:rPr>
        <w:tab/>
      </w:r>
      <w:r w:rsidR="006E76C4">
        <w:t xml:space="preserve">Meie </w:t>
      </w:r>
      <w:r w:rsidR="006E76C4" w:rsidRPr="008529F1">
        <w:rPr>
          <w:i/>
          <w:iCs/>
        </w:rPr>
        <w:t>/kuupäev digiallkirjas/</w:t>
      </w:r>
      <w:r w:rsidR="006E76C4" w:rsidRPr="008529F1">
        <w:t xml:space="preserve"> nr </w:t>
      </w:r>
      <w:r w:rsidR="00B65FB1" w:rsidRPr="00B65FB1">
        <w:t>7-1.2/2159-2</w:t>
      </w:r>
    </w:p>
    <w:p w14:paraId="26490364" w14:textId="77777777" w:rsidR="006E76C4" w:rsidRDefault="006E76C4" w:rsidP="006E76C4">
      <w:r>
        <w:t xml:space="preserve"> </w:t>
      </w:r>
    </w:p>
    <w:p w14:paraId="1F7A34AF" w14:textId="77777777" w:rsidR="006E76C4" w:rsidRDefault="006E76C4" w:rsidP="006E76C4"/>
    <w:p w14:paraId="55101D81" w14:textId="30725189" w:rsidR="003C5E46" w:rsidRDefault="00734645" w:rsidP="00D657DE">
      <w:pPr>
        <w:rPr>
          <w:b/>
          <w:bCs/>
        </w:rPr>
      </w:pPr>
      <w:r>
        <w:rPr>
          <w:b/>
          <w:bCs/>
        </w:rPr>
        <w:t>Detailplaneeringu kooskõlastamine</w:t>
      </w:r>
      <w:r w:rsidR="00D657DE">
        <w:rPr>
          <w:b/>
          <w:bCs/>
        </w:rPr>
        <w:t xml:space="preserve"> </w:t>
      </w:r>
      <w:r w:rsidR="00345FD5">
        <w:rPr>
          <w:b/>
          <w:bCs/>
        </w:rPr>
        <w:t>ja arvamuse küsimine</w:t>
      </w:r>
    </w:p>
    <w:p w14:paraId="673F45DE" w14:textId="215B9CC1" w:rsidR="00D657DE" w:rsidRPr="00973448" w:rsidRDefault="00D657DE" w:rsidP="00D657DE">
      <w:pPr>
        <w:rPr>
          <w:b/>
          <w:bCs/>
        </w:rPr>
      </w:pPr>
      <w:r w:rsidRPr="2A8C1301">
        <w:rPr>
          <w:b/>
          <w:bCs/>
        </w:rPr>
        <w:t>(</w:t>
      </w:r>
      <w:r w:rsidR="00C73C28">
        <w:rPr>
          <w:b/>
          <w:bCs/>
        </w:rPr>
        <w:t>Oru külas</w:t>
      </w:r>
      <w:r w:rsidR="0FD25450" w:rsidRPr="2A8C1301">
        <w:rPr>
          <w:b/>
          <w:bCs/>
        </w:rPr>
        <w:t xml:space="preserve"> </w:t>
      </w:r>
      <w:r w:rsidR="00C73C28">
        <w:rPr>
          <w:b/>
          <w:bCs/>
        </w:rPr>
        <w:t>Uustalu</w:t>
      </w:r>
      <w:r w:rsidRPr="2A8C1301">
        <w:rPr>
          <w:b/>
          <w:bCs/>
        </w:rPr>
        <w:t xml:space="preserve"> </w:t>
      </w:r>
      <w:r w:rsidR="00260C2C" w:rsidRPr="2A8C1301">
        <w:rPr>
          <w:b/>
          <w:bCs/>
        </w:rPr>
        <w:t>katastriüksuse</w:t>
      </w:r>
      <w:r w:rsidRPr="2A8C1301">
        <w:rPr>
          <w:b/>
          <w:bCs/>
        </w:rPr>
        <w:t xml:space="preserve"> detailplaneering)</w:t>
      </w:r>
    </w:p>
    <w:p w14:paraId="0168418D" w14:textId="77777777" w:rsidR="00D657DE" w:rsidRDefault="00D657DE" w:rsidP="00D657DE"/>
    <w:p w14:paraId="4570824C" w14:textId="3E81067F" w:rsidR="0030053B" w:rsidRDefault="00D657DE" w:rsidP="2A8C1301">
      <w:pPr>
        <w:pStyle w:val="Default"/>
        <w:jc w:val="both"/>
        <w:rPr>
          <w:color w:val="000000" w:themeColor="text1"/>
        </w:rPr>
      </w:pPr>
      <w:r>
        <w:t xml:space="preserve">Menetlemisel on </w:t>
      </w:r>
      <w:r w:rsidR="00500F3F">
        <w:t>Oru külas</w:t>
      </w:r>
      <w:r w:rsidR="00DD0495">
        <w:t xml:space="preserve"> </w:t>
      </w:r>
      <w:r w:rsidR="00AC2ABB">
        <w:t>asuv</w:t>
      </w:r>
      <w:r w:rsidR="00517264">
        <w:t>a</w:t>
      </w:r>
      <w:r w:rsidR="00AC2ABB">
        <w:t xml:space="preserve"> </w:t>
      </w:r>
      <w:r w:rsidR="00500F3F">
        <w:t>Uustalu</w:t>
      </w:r>
      <w:r w:rsidR="236BFE5C">
        <w:t xml:space="preserve"> </w:t>
      </w:r>
      <w:r w:rsidR="00AC2ABB">
        <w:t>katastri</w:t>
      </w:r>
      <w:r w:rsidR="79C6852B">
        <w:t>üksuse</w:t>
      </w:r>
      <w:r w:rsidR="00EF407B">
        <w:t xml:space="preserve"> detailplaneering</w:t>
      </w:r>
      <w:r>
        <w:t xml:space="preserve"> (</w:t>
      </w:r>
      <w:proofErr w:type="spellStart"/>
      <w:r w:rsidR="005944E3">
        <w:t>Vertland</w:t>
      </w:r>
      <w:proofErr w:type="spellEnd"/>
      <w:r w:rsidR="007E0483">
        <w:t xml:space="preserve"> </w:t>
      </w:r>
      <w:r w:rsidR="001C1FA6">
        <w:t>OÜ</w:t>
      </w:r>
      <w:r>
        <w:t xml:space="preserve"> töö</w:t>
      </w:r>
      <w:r w:rsidR="007E0483">
        <w:t xml:space="preserve"> nr</w:t>
      </w:r>
      <w:r w:rsidR="00FA39FF">
        <w:t xml:space="preserve"> </w:t>
      </w:r>
      <w:r w:rsidR="00544DA6">
        <w:t>9825</w:t>
      </w:r>
      <w:r>
        <w:t>)</w:t>
      </w:r>
      <w:r w:rsidR="00802AB4">
        <w:t xml:space="preserve">, mis algatati </w:t>
      </w:r>
      <w:r w:rsidR="0091663E">
        <w:t>Kose</w:t>
      </w:r>
      <w:r w:rsidR="78221518">
        <w:t xml:space="preserve"> </w:t>
      </w:r>
      <w:r w:rsidR="0091663E">
        <w:t xml:space="preserve">Vallavalitsuse </w:t>
      </w:r>
      <w:r w:rsidR="00763239">
        <w:rPr>
          <w:color w:val="000000" w:themeColor="text1"/>
        </w:rPr>
        <w:t>30.10</w:t>
      </w:r>
      <w:r w:rsidR="00FF0B6E" w:rsidRPr="00436124">
        <w:rPr>
          <w:color w:val="000000" w:themeColor="text1"/>
        </w:rPr>
        <w:t>.202</w:t>
      </w:r>
      <w:r w:rsidR="001834CB">
        <w:rPr>
          <w:color w:val="000000" w:themeColor="text1"/>
        </w:rPr>
        <w:t>5</w:t>
      </w:r>
      <w:r w:rsidR="00FF0B6E" w:rsidRPr="00436124">
        <w:rPr>
          <w:color w:val="000000" w:themeColor="text1"/>
        </w:rPr>
        <w:t xml:space="preserve"> korraldusega nr </w:t>
      </w:r>
      <w:r w:rsidR="001834CB">
        <w:rPr>
          <w:color w:val="000000" w:themeColor="text1"/>
        </w:rPr>
        <w:t>3</w:t>
      </w:r>
      <w:r w:rsidR="00763239">
        <w:rPr>
          <w:color w:val="000000" w:themeColor="text1"/>
        </w:rPr>
        <w:t>22</w:t>
      </w:r>
      <w:r w:rsidRPr="2A8C1301">
        <w:rPr>
          <w:color w:val="000000" w:themeColor="text1"/>
        </w:rPr>
        <w:t xml:space="preserve">. </w:t>
      </w:r>
      <w:r w:rsidR="08FEB0AE">
        <w:t>D</w:t>
      </w:r>
      <w:r w:rsidR="00721B24">
        <w:t xml:space="preserve">etailplaneeringu algatamisest </w:t>
      </w:r>
      <w:r w:rsidR="106D8F05">
        <w:t xml:space="preserve">teavitati </w:t>
      </w:r>
      <w:r w:rsidR="00A82623">
        <w:t>04.11</w:t>
      </w:r>
      <w:r w:rsidR="00234456">
        <w:t>.</w:t>
      </w:r>
      <w:r w:rsidR="00A10B1D">
        <w:t>202</w:t>
      </w:r>
      <w:r w:rsidR="00234456">
        <w:t>5</w:t>
      </w:r>
      <w:r w:rsidR="005A28DF">
        <w:t xml:space="preserve"> kirjaga nr </w:t>
      </w:r>
      <w:r w:rsidR="44EF498D" w:rsidRPr="2A8C1301">
        <w:rPr>
          <w:color w:val="000000" w:themeColor="text1"/>
        </w:rPr>
        <w:t>7-1.2/</w:t>
      </w:r>
      <w:r w:rsidR="00475FB2">
        <w:rPr>
          <w:color w:val="000000" w:themeColor="text1"/>
        </w:rPr>
        <w:t>2159</w:t>
      </w:r>
      <w:r w:rsidR="00E745DB" w:rsidRPr="2A8C1301">
        <w:rPr>
          <w:color w:val="000000" w:themeColor="text1"/>
        </w:rPr>
        <w:t>.</w:t>
      </w:r>
    </w:p>
    <w:p w14:paraId="1D89DCA0" w14:textId="77777777" w:rsidR="0030053B" w:rsidRDefault="0030053B" w:rsidP="00D657DE">
      <w:pPr>
        <w:pStyle w:val="Default"/>
        <w:jc w:val="both"/>
      </w:pPr>
    </w:p>
    <w:p w14:paraId="17A760EB" w14:textId="7F9B0F65" w:rsidR="00D657DE" w:rsidRDefault="006122BA" w:rsidP="00D657DE">
      <w:pPr>
        <w:pStyle w:val="Default"/>
        <w:jc w:val="both"/>
      </w:pPr>
      <w:r>
        <w:t xml:space="preserve">Vastavalt planeerimisseaduse § 133 lõikele 1 ja Vabariigi Valitsuse </w:t>
      </w:r>
      <w:r w:rsidR="005F2FB5">
        <w:t xml:space="preserve">17.12.2015 määruse nr 133 </w:t>
      </w:r>
      <w:r w:rsidR="0097545D">
        <w:t>„Planeeringute koostamisel koostöö tegemise kord ja planeeringute kooskõlastamise alused</w:t>
      </w:r>
      <w:r w:rsidR="00F8480D">
        <w:t xml:space="preserve">“ § 3 </w:t>
      </w:r>
      <w:r w:rsidR="00362864">
        <w:t xml:space="preserve">punktile </w:t>
      </w:r>
      <w:r w:rsidR="00676431">
        <w:t>10</w:t>
      </w:r>
      <w:r w:rsidR="000539CA">
        <w:t xml:space="preserve"> </w:t>
      </w:r>
      <w:r w:rsidR="00676431">
        <w:t>(tuleohutusnõuded)</w:t>
      </w:r>
      <w:r w:rsidR="005913BC">
        <w:t xml:space="preserve"> </w:t>
      </w:r>
      <w:r w:rsidR="00F8480D">
        <w:t>e</w:t>
      </w:r>
      <w:r w:rsidR="00D657DE">
        <w:t xml:space="preserve">sitame kõnealuse detailplaneeringu </w:t>
      </w:r>
      <w:r w:rsidR="00F8480D">
        <w:t xml:space="preserve">Teile </w:t>
      </w:r>
      <w:r w:rsidR="0030053B">
        <w:t>kooskõlastamiseks</w:t>
      </w:r>
      <w:r w:rsidR="00AA1123">
        <w:t xml:space="preserve"> ning arvamuse avaldamiseks</w:t>
      </w:r>
      <w:r w:rsidR="00D657DE">
        <w:t xml:space="preserve">. </w:t>
      </w:r>
    </w:p>
    <w:p w14:paraId="195C803A" w14:textId="77777777" w:rsidR="00DF7D77" w:rsidRDefault="00DF7D77" w:rsidP="00D657DE">
      <w:pPr>
        <w:pStyle w:val="Default"/>
        <w:jc w:val="both"/>
      </w:pPr>
    </w:p>
    <w:p w14:paraId="064A2D29" w14:textId="1B56E73F" w:rsidR="00A03FBE" w:rsidRDefault="3B05BE70" w:rsidP="116E1A4F">
      <w:pPr>
        <w:jc w:val="both"/>
        <w:rPr>
          <w:color w:val="000000" w:themeColor="text1"/>
        </w:rPr>
      </w:pPr>
      <w:r w:rsidRPr="116E1A4F">
        <w:rPr>
          <w:color w:val="000000" w:themeColor="text1"/>
        </w:rPr>
        <w:t xml:space="preserve">Planeeritava ala pindala on ca 4,5 ha ning see hõlmab Uustalu (33701:004:0222, maatulundusmaa 100%, 43403 m²) katastriüksust ning tagamaks nõuetekohast juurdepääsu ja tehnovõrkudega liitumist osaliselt ka Oru-Saula tee (33801:001:0307) katastriüksust. </w:t>
      </w:r>
    </w:p>
    <w:p w14:paraId="1AF11E5B" w14:textId="05241A89" w:rsidR="00A03FBE" w:rsidRDefault="00A03FBE" w:rsidP="116E1A4F">
      <w:pPr>
        <w:jc w:val="both"/>
        <w:rPr>
          <w:color w:val="000000" w:themeColor="text1"/>
        </w:rPr>
      </w:pPr>
    </w:p>
    <w:p w14:paraId="2D8772A6" w14:textId="3BF6F9B8" w:rsidR="00A03FBE" w:rsidRDefault="0089641E" w:rsidP="116E1A4F">
      <w:pPr>
        <w:jc w:val="both"/>
        <w:rPr>
          <w:color w:val="000000" w:themeColor="text1"/>
        </w:rPr>
      </w:pPr>
      <w:r w:rsidRPr="1C85E3CF">
        <w:rPr>
          <w:color w:val="000000" w:themeColor="text1"/>
        </w:rPr>
        <w:t>Detailplaneeringu</w:t>
      </w:r>
      <w:r w:rsidR="0080618A" w:rsidRPr="1C85E3CF">
        <w:rPr>
          <w:color w:val="000000" w:themeColor="text1"/>
        </w:rPr>
        <w:t>ga</w:t>
      </w:r>
      <w:r w:rsidRPr="1C85E3CF">
        <w:rPr>
          <w:color w:val="000000" w:themeColor="text1"/>
        </w:rPr>
        <w:t xml:space="preserve"> </w:t>
      </w:r>
      <w:r w:rsidR="6AA4F83A" w:rsidRPr="1C85E3CF">
        <w:rPr>
          <w:color w:val="000000" w:themeColor="text1"/>
        </w:rPr>
        <w:t xml:space="preserve">on Uustalu katastriüksusele </w:t>
      </w:r>
      <w:r w:rsidR="0080618A" w:rsidRPr="1C85E3CF">
        <w:rPr>
          <w:color w:val="000000" w:themeColor="text1"/>
        </w:rPr>
        <w:t>kavandat</w:t>
      </w:r>
      <w:r w:rsidR="079761C9" w:rsidRPr="1C85E3CF">
        <w:rPr>
          <w:color w:val="000000" w:themeColor="text1"/>
        </w:rPr>
        <w:t>ud</w:t>
      </w:r>
      <w:r w:rsidRPr="1C85E3CF">
        <w:rPr>
          <w:color w:val="000000" w:themeColor="text1"/>
        </w:rPr>
        <w:t xml:space="preserve"> </w:t>
      </w:r>
      <w:r w:rsidR="00916534" w:rsidRPr="1C85E3CF">
        <w:rPr>
          <w:color w:val="000000" w:themeColor="text1"/>
        </w:rPr>
        <w:t xml:space="preserve">üks transpordimaa sihtotstarbega krunt ja </w:t>
      </w:r>
      <w:r w:rsidRPr="1C85E3CF">
        <w:rPr>
          <w:color w:val="000000" w:themeColor="text1"/>
        </w:rPr>
        <w:t>nel</w:t>
      </w:r>
      <w:r w:rsidR="0080618A" w:rsidRPr="1C85E3CF">
        <w:rPr>
          <w:color w:val="000000" w:themeColor="text1"/>
        </w:rPr>
        <w:t>i</w:t>
      </w:r>
      <w:r w:rsidRPr="1C85E3CF">
        <w:rPr>
          <w:color w:val="000000" w:themeColor="text1"/>
        </w:rPr>
        <w:t xml:space="preserve"> üksikelamukrun</w:t>
      </w:r>
      <w:r w:rsidR="0080618A" w:rsidRPr="1C85E3CF">
        <w:rPr>
          <w:color w:val="000000" w:themeColor="text1"/>
        </w:rPr>
        <w:t>t</w:t>
      </w:r>
      <w:r w:rsidRPr="1C85E3CF">
        <w:rPr>
          <w:color w:val="000000" w:themeColor="text1"/>
        </w:rPr>
        <w:t>i</w:t>
      </w:r>
      <w:r w:rsidR="00916534" w:rsidRPr="1C85E3CF">
        <w:rPr>
          <w:color w:val="000000" w:themeColor="text1"/>
        </w:rPr>
        <w:t xml:space="preserve"> </w:t>
      </w:r>
      <w:r w:rsidR="21512A5D" w:rsidRPr="1C85E3CF">
        <w:rPr>
          <w:color w:val="000000" w:themeColor="text1"/>
        </w:rPr>
        <w:t xml:space="preserve">(suurustega veidi üle 1 ha) </w:t>
      </w:r>
      <w:r w:rsidR="0715CEEA" w:rsidRPr="1C85E3CF">
        <w:rPr>
          <w:color w:val="000000" w:themeColor="text1"/>
        </w:rPr>
        <w:t xml:space="preserve">ning </w:t>
      </w:r>
      <w:r w:rsidR="00916534" w:rsidRPr="1C85E3CF">
        <w:rPr>
          <w:color w:val="000000" w:themeColor="text1"/>
        </w:rPr>
        <w:t>määrat</w:t>
      </w:r>
      <w:r w:rsidR="32061C28" w:rsidRPr="1C85E3CF">
        <w:rPr>
          <w:color w:val="000000" w:themeColor="text1"/>
        </w:rPr>
        <w:t>ud</w:t>
      </w:r>
      <w:r w:rsidR="00916534" w:rsidRPr="1C85E3CF">
        <w:rPr>
          <w:color w:val="000000" w:themeColor="text1"/>
        </w:rPr>
        <w:t xml:space="preserve"> neile ehitusõigused</w:t>
      </w:r>
      <w:r w:rsidRPr="1C85E3CF">
        <w:rPr>
          <w:color w:val="000000" w:themeColor="text1"/>
        </w:rPr>
        <w:t xml:space="preserve">. </w:t>
      </w:r>
    </w:p>
    <w:p w14:paraId="42CD823D" w14:textId="0C5767EE" w:rsidR="116E1A4F" w:rsidRDefault="116E1A4F" w:rsidP="116E1A4F">
      <w:pPr>
        <w:jc w:val="both"/>
        <w:rPr>
          <w:color w:val="000000" w:themeColor="text1"/>
        </w:rPr>
      </w:pPr>
    </w:p>
    <w:p w14:paraId="0BFD65F8" w14:textId="7218F59B" w:rsidR="1A8B052C" w:rsidRDefault="1A8B052C" w:rsidP="116E1A4F">
      <w:pPr>
        <w:jc w:val="both"/>
        <w:rPr>
          <w:color w:val="000000" w:themeColor="text1"/>
        </w:rPr>
      </w:pPr>
      <w:r w:rsidRPr="116E1A4F">
        <w:rPr>
          <w:color w:val="000000" w:themeColor="text1"/>
        </w:rPr>
        <w:t>Üldplaneeringu</w:t>
      </w:r>
      <w:r w:rsidR="1BFF5CFE" w:rsidRPr="116E1A4F">
        <w:rPr>
          <w:color w:val="000000" w:themeColor="text1"/>
        </w:rPr>
        <w:t xml:space="preserve"> kohaselt</w:t>
      </w:r>
      <w:r w:rsidRPr="116E1A4F">
        <w:rPr>
          <w:color w:val="000000" w:themeColor="text1"/>
        </w:rPr>
        <w:t xml:space="preserve"> on hajaasustuses kavandatava elamukrundi minimaalne suurus 2 ha. Kui piirkonnas on väiksemaid elamu</w:t>
      </w:r>
      <w:r w:rsidR="4268E71A" w:rsidRPr="116E1A4F">
        <w:rPr>
          <w:color w:val="000000" w:themeColor="text1"/>
        </w:rPr>
        <w:t xml:space="preserve">krunte, siis </w:t>
      </w:r>
      <w:r w:rsidR="2B6D0CF3" w:rsidRPr="116E1A4F">
        <w:rPr>
          <w:color w:val="000000" w:themeColor="text1"/>
        </w:rPr>
        <w:t xml:space="preserve">põhjendatud juhtudel </w:t>
      </w:r>
      <w:r w:rsidR="544DE331" w:rsidRPr="116E1A4F">
        <w:rPr>
          <w:color w:val="000000" w:themeColor="text1"/>
        </w:rPr>
        <w:t xml:space="preserve">on lubatud </w:t>
      </w:r>
      <w:r w:rsidR="2B6D0CF3" w:rsidRPr="116E1A4F">
        <w:rPr>
          <w:color w:val="000000" w:themeColor="text1"/>
        </w:rPr>
        <w:t xml:space="preserve">kavandada </w:t>
      </w:r>
      <w:r w:rsidR="48BCE365" w:rsidRPr="116E1A4F">
        <w:rPr>
          <w:color w:val="000000" w:themeColor="text1"/>
        </w:rPr>
        <w:t xml:space="preserve">kahest hektarist </w:t>
      </w:r>
      <w:r w:rsidR="2B6D0CF3" w:rsidRPr="116E1A4F">
        <w:rPr>
          <w:color w:val="000000" w:themeColor="text1"/>
        </w:rPr>
        <w:t xml:space="preserve">väiksemaid </w:t>
      </w:r>
      <w:r w:rsidR="1E01F5C6" w:rsidRPr="116E1A4F">
        <w:rPr>
          <w:color w:val="000000" w:themeColor="text1"/>
        </w:rPr>
        <w:t>elamu</w:t>
      </w:r>
      <w:r w:rsidR="39501B24" w:rsidRPr="116E1A4F">
        <w:rPr>
          <w:color w:val="000000" w:themeColor="text1"/>
        </w:rPr>
        <w:t>krunte</w:t>
      </w:r>
      <w:r w:rsidR="2B6D0CF3" w:rsidRPr="116E1A4F">
        <w:rPr>
          <w:color w:val="000000" w:themeColor="text1"/>
        </w:rPr>
        <w:t>, mida ei loeta üldplaneeringuga vastuolus olevateks.</w:t>
      </w:r>
      <w:r w:rsidR="36296CCA" w:rsidRPr="116E1A4F">
        <w:rPr>
          <w:color w:val="000000" w:themeColor="text1"/>
        </w:rPr>
        <w:t xml:space="preserve"> Uustalu katastriüksuse kõrval edelas on </w:t>
      </w:r>
      <w:r w:rsidR="340ACC5F" w:rsidRPr="116E1A4F">
        <w:rPr>
          <w:color w:val="000000" w:themeColor="text1"/>
        </w:rPr>
        <w:t xml:space="preserve">kolm </w:t>
      </w:r>
      <w:r w:rsidR="36296CCA" w:rsidRPr="116E1A4F">
        <w:rPr>
          <w:color w:val="000000" w:themeColor="text1"/>
        </w:rPr>
        <w:t>elamutega hoonestatud katastriüksus</w:t>
      </w:r>
      <w:r w:rsidR="25F22239" w:rsidRPr="116E1A4F">
        <w:rPr>
          <w:color w:val="000000" w:themeColor="text1"/>
        </w:rPr>
        <w:t>t</w:t>
      </w:r>
      <w:r w:rsidR="36296CCA" w:rsidRPr="116E1A4F">
        <w:rPr>
          <w:color w:val="000000" w:themeColor="text1"/>
        </w:rPr>
        <w:t xml:space="preserve"> suurustega </w:t>
      </w:r>
      <w:r w:rsidR="42B14F6C" w:rsidRPr="116E1A4F">
        <w:rPr>
          <w:color w:val="000000" w:themeColor="text1"/>
        </w:rPr>
        <w:t>0,6, 1 ja 1 ha.</w:t>
      </w:r>
    </w:p>
    <w:p w14:paraId="3DCB315C" w14:textId="77777777" w:rsidR="00651D4C" w:rsidRDefault="00651D4C" w:rsidP="00651D4C">
      <w:pPr>
        <w:jc w:val="both"/>
        <w:rPr>
          <w:color w:val="000000" w:themeColor="text1"/>
        </w:rPr>
      </w:pPr>
    </w:p>
    <w:p w14:paraId="0C922B1D" w14:textId="6B421E7D" w:rsidR="580A2C23" w:rsidRDefault="580A2C23" w:rsidP="1C85E3CF">
      <w:pPr>
        <w:spacing w:line="259" w:lineRule="auto"/>
        <w:jc w:val="both"/>
      </w:pPr>
      <w:r w:rsidRPr="1C85E3CF">
        <w:t xml:space="preserve">Kui 2 ha suurusel katastriüksusele mahuvad üldjuhul hästi ära puurkaev hooldusalaga ja omapuhasti heitvete </w:t>
      </w:r>
      <w:r w:rsidR="7BCC0171" w:rsidRPr="1C85E3CF">
        <w:t xml:space="preserve">imbsüsteem koos </w:t>
      </w:r>
      <w:r w:rsidR="160F86D4" w:rsidRPr="1C85E3CF">
        <w:t xml:space="preserve">normatiivse </w:t>
      </w:r>
      <w:r w:rsidR="7BCC0171" w:rsidRPr="1C85E3CF">
        <w:t>imbumisalaga</w:t>
      </w:r>
      <w:r w:rsidR="68DB64B9" w:rsidRPr="1C85E3CF">
        <w:t xml:space="preserve"> (imbsüsteemist 50 m</w:t>
      </w:r>
      <w:r w:rsidR="6C990A56" w:rsidRPr="1C85E3CF">
        <w:t>, mis ei tohi kattuda puurkaevu hooldus- või sanitaarkaitsealaga</w:t>
      </w:r>
      <w:r w:rsidR="68DB64B9" w:rsidRPr="1C85E3CF">
        <w:t>)</w:t>
      </w:r>
      <w:r w:rsidR="7BCC0171" w:rsidRPr="1C85E3CF">
        <w:t>, siis väiksemate katastriüksuste puhul tuleb hoolikamalt va</w:t>
      </w:r>
      <w:r w:rsidR="643B2A94" w:rsidRPr="1C85E3CF">
        <w:t>lida puurkaevu</w:t>
      </w:r>
      <w:r w:rsidR="7D41A5BE" w:rsidRPr="1C85E3CF">
        <w:t>de</w:t>
      </w:r>
      <w:r w:rsidR="647FBE70" w:rsidRPr="1C85E3CF">
        <w:t>,</w:t>
      </w:r>
      <w:r w:rsidR="643B2A94" w:rsidRPr="1C85E3CF">
        <w:t xml:space="preserve"> omapuhasti</w:t>
      </w:r>
      <w:r w:rsidR="5CE00DB2" w:rsidRPr="1C85E3CF">
        <w:t>te</w:t>
      </w:r>
      <w:r w:rsidR="643B2A94" w:rsidRPr="1C85E3CF">
        <w:t xml:space="preserve"> ja imbsüsteemi</w:t>
      </w:r>
      <w:r w:rsidR="5455888B" w:rsidRPr="1C85E3CF">
        <w:t>de asukohti</w:t>
      </w:r>
      <w:r w:rsidR="271BF00B" w:rsidRPr="1C85E3CF">
        <w:t xml:space="preserve"> </w:t>
      </w:r>
      <w:r w:rsidR="643B2A94" w:rsidRPr="1C85E3CF">
        <w:t xml:space="preserve">arvestades ümbruskonna samade </w:t>
      </w:r>
      <w:r w:rsidR="5304F2FB" w:rsidRPr="1C85E3CF">
        <w:t>objektide paiknemisega.</w:t>
      </w:r>
      <w:r w:rsidR="7BCC0171" w:rsidRPr="1C85E3CF">
        <w:t xml:space="preserve"> </w:t>
      </w:r>
      <w:r w:rsidRPr="1C85E3CF">
        <w:t xml:space="preserve"> </w:t>
      </w:r>
    </w:p>
    <w:p w14:paraId="0A79BB20" w14:textId="421C983F" w:rsidR="1C85E3CF" w:rsidRDefault="1C85E3CF" w:rsidP="1C85E3CF">
      <w:pPr>
        <w:spacing w:line="259" w:lineRule="auto"/>
        <w:jc w:val="both"/>
        <w:rPr>
          <w:color w:val="000000" w:themeColor="text1"/>
        </w:rPr>
      </w:pPr>
    </w:p>
    <w:p w14:paraId="3DA3A38C" w14:textId="1D169591" w:rsidR="3AB7C048" w:rsidRDefault="3AB7C048" w:rsidP="1C85E3CF">
      <w:pPr>
        <w:spacing w:line="259" w:lineRule="auto"/>
        <w:jc w:val="both"/>
        <w:rPr>
          <w:color w:val="000000" w:themeColor="text1"/>
        </w:rPr>
      </w:pPr>
      <w:r w:rsidRPr="1C85E3CF">
        <w:rPr>
          <w:color w:val="000000" w:themeColor="text1"/>
        </w:rPr>
        <w:t xml:space="preserve">Maa- ja Ruumiameti geoloogilise baaskaardi </w:t>
      </w:r>
      <w:r w:rsidR="66FE9902" w:rsidRPr="1C85E3CF">
        <w:rPr>
          <w:color w:val="000000" w:themeColor="text1"/>
        </w:rPr>
        <w:t xml:space="preserve">(1:50 000) </w:t>
      </w:r>
      <w:r w:rsidR="34DA352F" w:rsidRPr="1C85E3CF">
        <w:rPr>
          <w:color w:val="000000" w:themeColor="text1"/>
        </w:rPr>
        <w:t>andmetel on</w:t>
      </w:r>
      <w:r w:rsidR="3C774BC5" w:rsidRPr="1C85E3CF">
        <w:rPr>
          <w:color w:val="000000" w:themeColor="text1"/>
        </w:rPr>
        <w:t xml:space="preserve"> planeeringuala </w:t>
      </w:r>
      <w:r w:rsidR="10A4BE38" w:rsidRPr="1C85E3CF">
        <w:rPr>
          <w:color w:val="000000" w:themeColor="text1"/>
        </w:rPr>
        <w:t>piirkonnas põhjavesi looduslikult nõrgalt kaitstud maapinnalt lähtuva punkt- või hajureostuse suhtes.</w:t>
      </w:r>
      <w:r w:rsidR="34DA352F" w:rsidRPr="1C85E3CF">
        <w:rPr>
          <w:color w:val="000000" w:themeColor="text1"/>
        </w:rPr>
        <w:t xml:space="preserve"> </w:t>
      </w:r>
      <w:r w:rsidR="28091E90" w:rsidRPr="1C85E3CF">
        <w:rPr>
          <w:color w:val="000000" w:themeColor="text1"/>
        </w:rPr>
        <w:t>Planeeringualal on p</w:t>
      </w:r>
      <w:r w:rsidR="333FE577" w:rsidRPr="1C85E3CF">
        <w:rPr>
          <w:color w:val="000000" w:themeColor="text1"/>
        </w:rPr>
        <w:t xml:space="preserve">innakatte paksus </w:t>
      </w:r>
      <w:r w:rsidR="0F2B1737" w:rsidRPr="1C85E3CF">
        <w:rPr>
          <w:color w:val="000000" w:themeColor="text1"/>
        </w:rPr>
        <w:t>(ehk aluspõhja sügavus</w:t>
      </w:r>
      <w:r w:rsidR="079641D0" w:rsidRPr="1C85E3CF">
        <w:rPr>
          <w:color w:val="000000" w:themeColor="text1"/>
        </w:rPr>
        <w:t xml:space="preserve"> maapinnast</w:t>
      </w:r>
      <w:r w:rsidR="0F2B1737" w:rsidRPr="1C85E3CF">
        <w:rPr>
          <w:color w:val="000000" w:themeColor="text1"/>
        </w:rPr>
        <w:t xml:space="preserve">) </w:t>
      </w:r>
      <w:r w:rsidR="333FE577" w:rsidRPr="1C85E3CF">
        <w:rPr>
          <w:color w:val="000000" w:themeColor="text1"/>
        </w:rPr>
        <w:t xml:space="preserve">vahemikus 1,5-5 m. </w:t>
      </w:r>
      <w:r w:rsidR="2EA7C724" w:rsidRPr="1C85E3CF">
        <w:rPr>
          <w:color w:val="000000" w:themeColor="text1"/>
        </w:rPr>
        <w:t xml:space="preserve">Silur-Ordoviitsiumi veekompleksi </w:t>
      </w:r>
      <w:r w:rsidR="25E7AF3F" w:rsidRPr="1C85E3CF">
        <w:rPr>
          <w:color w:val="000000" w:themeColor="text1"/>
        </w:rPr>
        <w:t xml:space="preserve">(ehk põhjavee ülemise kompleksi) </w:t>
      </w:r>
      <w:r w:rsidR="2EA7C724" w:rsidRPr="1C85E3CF">
        <w:rPr>
          <w:color w:val="000000" w:themeColor="text1"/>
        </w:rPr>
        <w:t xml:space="preserve">survepinna absoluutne kõrgus on </w:t>
      </w:r>
      <w:r w:rsidR="7CC31DB4" w:rsidRPr="1C85E3CF">
        <w:rPr>
          <w:color w:val="000000" w:themeColor="text1"/>
        </w:rPr>
        <w:t xml:space="preserve">vahemikus </w:t>
      </w:r>
      <w:r w:rsidR="2EA7C724" w:rsidRPr="1C85E3CF">
        <w:rPr>
          <w:color w:val="000000" w:themeColor="text1"/>
        </w:rPr>
        <w:t>5</w:t>
      </w:r>
      <w:r w:rsidR="778864F1" w:rsidRPr="1C85E3CF">
        <w:rPr>
          <w:color w:val="000000" w:themeColor="text1"/>
        </w:rPr>
        <w:t>2-53</w:t>
      </w:r>
      <w:r w:rsidR="2EA7C724" w:rsidRPr="1C85E3CF">
        <w:rPr>
          <w:color w:val="000000" w:themeColor="text1"/>
        </w:rPr>
        <w:t xml:space="preserve"> m ning </w:t>
      </w:r>
      <w:r w:rsidR="0068203B" w:rsidRPr="1C85E3CF">
        <w:rPr>
          <w:color w:val="000000" w:themeColor="text1"/>
        </w:rPr>
        <w:t>põhjave</w:t>
      </w:r>
      <w:r w:rsidR="2774E455" w:rsidRPr="1C85E3CF">
        <w:rPr>
          <w:color w:val="000000" w:themeColor="text1"/>
        </w:rPr>
        <w:t>si</w:t>
      </w:r>
      <w:r w:rsidR="0068203B" w:rsidRPr="1C85E3CF">
        <w:rPr>
          <w:color w:val="000000" w:themeColor="text1"/>
        </w:rPr>
        <w:t xml:space="preserve"> liigub lõunast põhja.</w:t>
      </w:r>
      <w:r w:rsidR="2EA7C724" w:rsidRPr="1C85E3CF">
        <w:rPr>
          <w:color w:val="000000" w:themeColor="text1"/>
        </w:rPr>
        <w:t xml:space="preserve"> </w:t>
      </w:r>
      <w:r w:rsidR="19349596" w:rsidRPr="1C85E3CF">
        <w:rPr>
          <w:color w:val="000000" w:themeColor="text1"/>
        </w:rPr>
        <w:t xml:space="preserve">Planeeringuala maapinna </w:t>
      </w:r>
      <w:r w:rsidR="19349596" w:rsidRPr="1C85E3CF">
        <w:rPr>
          <w:color w:val="000000" w:themeColor="text1"/>
        </w:rPr>
        <w:lastRenderedPageBreak/>
        <w:t xml:space="preserve">absoluutne kõrgus on vahemikus 57,5-60,5 m. </w:t>
      </w:r>
      <w:r w:rsidR="47025CD9" w:rsidRPr="1C85E3CF">
        <w:rPr>
          <w:color w:val="000000" w:themeColor="text1"/>
        </w:rPr>
        <w:t xml:space="preserve">Seega asub põhjavesi </w:t>
      </w:r>
      <w:r w:rsidR="7AFE1755" w:rsidRPr="1C85E3CF">
        <w:rPr>
          <w:color w:val="000000" w:themeColor="text1"/>
        </w:rPr>
        <w:t>4</w:t>
      </w:r>
      <w:r w:rsidR="2200C598" w:rsidRPr="1C85E3CF">
        <w:rPr>
          <w:color w:val="000000" w:themeColor="text1"/>
        </w:rPr>
        <w:t>,</w:t>
      </w:r>
      <w:r w:rsidR="7AFE1755" w:rsidRPr="1C85E3CF">
        <w:rPr>
          <w:color w:val="000000" w:themeColor="text1"/>
        </w:rPr>
        <w:t>-</w:t>
      </w:r>
      <w:r w:rsidR="7BFC0E5B" w:rsidRPr="1C85E3CF">
        <w:rPr>
          <w:color w:val="000000" w:themeColor="text1"/>
        </w:rPr>
        <w:t>8,5</w:t>
      </w:r>
      <w:r w:rsidR="7AFE1755" w:rsidRPr="1C85E3CF">
        <w:rPr>
          <w:color w:val="000000" w:themeColor="text1"/>
        </w:rPr>
        <w:t xml:space="preserve"> m sügavusel, aluspõhi </w:t>
      </w:r>
      <w:r w:rsidR="735D286F" w:rsidRPr="1C85E3CF">
        <w:rPr>
          <w:color w:val="000000" w:themeColor="text1"/>
        </w:rPr>
        <w:t>1,5-5 m sügavusel.</w:t>
      </w:r>
    </w:p>
    <w:p w14:paraId="79395FE2" w14:textId="069772DC" w:rsidR="1C85E3CF" w:rsidRDefault="1C85E3CF" w:rsidP="1C85E3CF">
      <w:pPr>
        <w:spacing w:line="259" w:lineRule="auto"/>
        <w:jc w:val="both"/>
        <w:rPr>
          <w:color w:val="000000" w:themeColor="text1"/>
        </w:rPr>
      </w:pPr>
    </w:p>
    <w:p w14:paraId="12AFD8CC" w14:textId="03D9D592" w:rsidR="570317C0" w:rsidRDefault="570317C0" w:rsidP="1C85E3CF">
      <w:pPr>
        <w:spacing w:line="259" w:lineRule="auto"/>
        <w:jc w:val="both"/>
        <w:rPr>
          <w:color w:val="000000" w:themeColor="text1"/>
        </w:rPr>
      </w:pPr>
      <w:r w:rsidRPr="1C85E3CF">
        <w:rPr>
          <w:color w:val="000000" w:themeColor="text1"/>
        </w:rPr>
        <w:t>Veeseaduse § 127 lg 1: Heitvee ja saasteainete pinnasesse juhtimine ei ole lubatud veehaarde sanitaarkaitsealal ja hooldusalal ning lähemal kui 50 meetrit sanitaarkaitseala või hooldusala välispiirist.</w:t>
      </w:r>
    </w:p>
    <w:p w14:paraId="7406133D" w14:textId="20212375" w:rsidR="3C97EB8B" w:rsidRDefault="3C97EB8B" w:rsidP="1C85E3CF">
      <w:pPr>
        <w:spacing w:line="259" w:lineRule="auto"/>
        <w:jc w:val="both"/>
      </w:pPr>
      <w:r w:rsidRPr="1C85E3CF">
        <w:rPr>
          <w:color w:val="000000" w:themeColor="text1"/>
        </w:rPr>
        <w:t xml:space="preserve">Keskkonnaministri määrus nr 61 </w:t>
      </w:r>
      <w:hyperlink r:id="rId8">
        <w:r w:rsidRPr="1C85E3CF">
          <w:rPr>
            <w:rStyle w:val="Hperlink"/>
          </w:rPr>
          <w:t>https://www.riigiteataja.ee/akt/126112024004</w:t>
        </w:r>
      </w:hyperlink>
      <w:r w:rsidRPr="1C85E3CF">
        <w:rPr>
          <w:color w:val="000000" w:themeColor="text1"/>
        </w:rPr>
        <w:t xml:space="preserve"> § 8 lg 3: Heitvee immutussügavus peab olema aasta ringi hinnanguliselt vähemalt 1,2 m ülalpool põhjavee kõrgeimat taset ning jääma hinnanguliselt 1,2 m kõrgemale aluspõhja kivimitest.</w:t>
      </w:r>
    </w:p>
    <w:p w14:paraId="05C53C52" w14:textId="724A11A4" w:rsidR="1C85E3CF" w:rsidRDefault="1C85E3CF" w:rsidP="1C85E3CF">
      <w:pPr>
        <w:spacing w:line="259" w:lineRule="auto"/>
        <w:jc w:val="both"/>
        <w:rPr>
          <w:color w:val="000000" w:themeColor="text1"/>
        </w:rPr>
      </w:pPr>
    </w:p>
    <w:p w14:paraId="51C2762F" w14:textId="0E7F084F" w:rsidR="05BCD85A" w:rsidRDefault="05BCD85A" w:rsidP="581C4FA9">
      <w:pPr>
        <w:shd w:val="clear" w:color="auto" w:fill="FFFFFF" w:themeFill="background1"/>
        <w:spacing w:before="105"/>
        <w:jc w:val="both"/>
        <w:rPr>
          <w:color w:val="000000" w:themeColor="text1"/>
        </w:rPr>
      </w:pPr>
      <w:r w:rsidRPr="581C4FA9">
        <w:rPr>
          <w:color w:val="000000" w:themeColor="text1"/>
        </w:rPr>
        <w:t xml:space="preserve">Väljavõtted Kose valla </w:t>
      </w:r>
      <w:r w:rsidR="00E9BDF8" w:rsidRPr="581C4FA9">
        <w:rPr>
          <w:color w:val="000000" w:themeColor="text1"/>
        </w:rPr>
        <w:t>reovee kohtkäitluse ja äraveo eeskirjast</w:t>
      </w:r>
      <w:r w:rsidR="0370F2A4" w:rsidRPr="581C4FA9">
        <w:rPr>
          <w:color w:val="000000" w:themeColor="text1"/>
        </w:rPr>
        <w:t xml:space="preserve"> </w:t>
      </w:r>
      <w:hyperlink r:id="rId9">
        <w:r w:rsidR="0370F2A4" w:rsidRPr="581C4FA9">
          <w:rPr>
            <w:rStyle w:val="Hperlink"/>
          </w:rPr>
          <w:t>https://www.riigiteataja.ee/akt/406072022019</w:t>
        </w:r>
      </w:hyperlink>
      <w:r w:rsidR="0370F2A4" w:rsidRPr="581C4FA9">
        <w:rPr>
          <w:color w:val="000000" w:themeColor="text1"/>
        </w:rPr>
        <w:t xml:space="preserve"> </w:t>
      </w:r>
      <w:r w:rsidR="034ADA64" w:rsidRPr="581C4FA9">
        <w:rPr>
          <w:color w:val="000000" w:themeColor="text1"/>
        </w:rPr>
        <w:t xml:space="preserve">: </w:t>
      </w:r>
      <w:r w:rsidRPr="581C4FA9">
        <w:rPr>
          <w:color w:val="000000" w:themeColor="text1"/>
        </w:rPr>
        <w:t>Lubatud on paigaldada vaid sertifitseeritud reovee kogumismahutit või sertifitseeritud omapuhastit</w:t>
      </w:r>
      <w:r w:rsidR="603BEBFD" w:rsidRPr="581C4FA9">
        <w:rPr>
          <w:color w:val="000000" w:themeColor="text1"/>
        </w:rPr>
        <w:t xml:space="preserve"> (§ 4 lg 2)</w:t>
      </w:r>
      <w:r w:rsidRPr="581C4FA9">
        <w:rPr>
          <w:color w:val="000000" w:themeColor="text1"/>
        </w:rPr>
        <w:t>.</w:t>
      </w:r>
      <w:r w:rsidR="1DA20EE2" w:rsidRPr="581C4FA9">
        <w:rPr>
          <w:color w:val="000000" w:themeColor="text1"/>
        </w:rPr>
        <w:t xml:space="preserve"> </w:t>
      </w:r>
      <w:r w:rsidRPr="581C4FA9">
        <w:rPr>
          <w:color w:val="000000" w:themeColor="text1"/>
        </w:rPr>
        <w:t>Reovee kohtkäitlusrajatis ja reovee lokaalne torustik peab olema lekkekindel ja tühjendatav</w:t>
      </w:r>
      <w:r w:rsidR="19A0574A" w:rsidRPr="581C4FA9">
        <w:rPr>
          <w:color w:val="000000" w:themeColor="text1"/>
        </w:rPr>
        <w:t xml:space="preserve"> (§ 4 lg 3)</w:t>
      </w:r>
      <w:r w:rsidRPr="581C4FA9">
        <w:rPr>
          <w:color w:val="000000" w:themeColor="text1"/>
        </w:rPr>
        <w:t>.</w:t>
      </w:r>
      <w:r w:rsidR="6AB87D1F" w:rsidRPr="581C4FA9">
        <w:rPr>
          <w:color w:val="000000" w:themeColor="text1"/>
        </w:rPr>
        <w:t xml:space="preserve"> Kose Vallavalitsusel on õigus nõuda reovee kogumismahuti ülevaatust ja katsetamist selle lekkekindluse tõendamiseks </w:t>
      </w:r>
      <w:r w:rsidR="05F56C89" w:rsidRPr="581C4FA9">
        <w:rPr>
          <w:color w:val="000000" w:themeColor="text1"/>
        </w:rPr>
        <w:t>(</w:t>
      </w:r>
      <w:r w:rsidR="244F7212" w:rsidRPr="581C4FA9">
        <w:rPr>
          <w:color w:val="000000" w:themeColor="text1"/>
        </w:rPr>
        <w:t xml:space="preserve">§ 5 lg </w:t>
      </w:r>
      <w:r w:rsidR="05F56C89" w:rsidRPr="581C4FA9">
        <w:rPr>
          <w:color w:val="000000" w:themeColor="text1"/>
        </w:rPr>
        <w:t>6)</w:t>
      </w:r>
      <w:r w:rsidR="6DBA3F74" w:rsidRPr="581C4FA9">
        <w:rPr>
          <w:color w:val="000000" w:themeColor="text1"/>
        </w:rPr>
        <w:t>.</w:t>
      </w:r>
      <w:r w:rsidR="05F56C89" w:rsidRPr="581C4FA9">
        <w:rPr>
          <w:color w:val="000000" w:themeColor="text1"/>
        </w:rPr>
        <w:t xml:space="preserve"> </w:t>
      </w:r>
      <w:r w:rsidR="0A159565" w:rsidRPr="581C4FA9">
        <w:rPr>
          <w:color w:val="000000" w:themeColor="text1"/>
        </w:rPr>
        <w:t>Omapuhasti ehitusprojekt peab olema koostatud või kontrollitud pädeva isiku poolt (§ 6 lg 2).</w:t>
      </w:r>
      <w:r w:rsidR="382FCFE8" w:rsidRPr="581C4FA9">
        <w:rPr>
          <w:color w:val="000000" w:themeColor="text1"/>
        </w:rPr>
        <w:t xml:space="preserve"> Ehitusprojekt peab sisaldama (§ 6 lg 3): 1) kinnistu hüdrogeoloogiliste tingimuste kirjeldust; 2) informatsiooni põhjavee aastaringse kõrgustaseme ning pinnavee esinemise osas kinnistul; 3) informatsiooni tarbitava vee koguse ja vee tarbimise hooajalisuse osas; 4) reoveekäitlussüsteemi kirjeldust; 5) omapuhasti nõuetele vastavat asukohta (sh asukoht puur- ja salvkaevude suhtes); 6) asendiplaani koos reoveekäitlusrajatiste ning veevarustuse objektide vastavate kujade ja hooldustsoonidega; 7) imb- või filtersüsteemi läbilõiget ja tehnoloogilist skeemi;</w:t>
      </w:r>
      <w:r w:rsidR="7BEFCFC8" w:rsidRPr="581C4FA9">
        <w:rPr>
          <w:color w:val="000000" w:themeColor="text1"/>
        </w:rPr>
        <w:t xml:space="preserve"> </w:t>
      </w:r>
      <w:r w:rsidR="382FCFE8" w:rsidRPr="581C4FA9">
        <w:rPr>
          <w:color w:val="000000" w:themeColor="text1"/>
        </w:rPr>
        <w:t>8) selgitust vajalike meetmete kohta, tagamaks õigusaktidest tulenevate nõuete täitmist.</w:t>
      </w:r>
      <w:r w:rsidR="0FAE9523" w:rsidRPr="581C4FA9">
        <w:rPr>
          <w:color w:val="000000" w:themeColor="text1"/>
        </w:rPr>
        <w:t xml:space="preserve"> Heitvee immutussügavus peab olema aasta ringi vähemalt 1,2 m ülalpool põhjavee kõrgeimat taset ning jääma 1,2 m kõrgemale aluspõhja kivimitest, tase määratakse kindlaks omapuhasti väljavalitud kohas kõige sademete rohkemal ajal pinnasesse kaevatud augus (§ 6 lg 7).</w:t>
      </w:r>
    </w:p>
    <w:p w14:paraId="6D6896A5" w14:textId="5A626988" w:rsidR="581C4FA9" w:rsidRDefault="581C4FA9" w:rsidP="581C4FA9">
      <w:pPr>
        <w:shd w:val="clear" w:color="auto" w:fill="FFFFFF" w:themeFill="background1"/>
        <w:spacing w:before="105"/>
        <w:jc w:val="both"/>
        <w:rPr>
          <w:color w:val="000000" w:themeColor="text1"/>
        </w:rPr>
      </w:pPr>
    </w:p>
    <w:p w14:paraId="5E61C0E5" w14:textId="7AC4FE7F" w:rsidR="47278622" w:rsidRDefault="47278622" w:rsidP="581C4FA9">
      <w:pPr>
        <w:spacing w:before="100" w:line="360" w:lineRule="auto"/>
        <w:jc w:val="both"/>
        <w:rPr>
          <w:color w:val="000000" w:themeColor="text1"/>
        </w:rPr>
      </w:pPr>
      <w:r w:rsidRPr="581C4FA9">
        <w:rPr>
          <w:color w:val="000000" w:themeColor="text1"/>
        </w:rPr>
        <w:t>D</w:t>
      </w:r>
      <w:r w:rsidR="07E55C13" w:rsidRPr="581C4FA9">
        <w:rPr>
          <w:color w:val="000000" w:themeColor="text1"/>
        </w:rPr>
        <w:t>etailplaneeringu eesmärk on tõestada, et kavandatav tegevus on ohutu nii keskkonnale kui naabritele. Selleks on põhijoonisel määratud puurkaevude ja imbsüsteemide asukohad viisil, mis välistab naaberkinnistute veeallikate mõjutamise.</w:t>
      </w:r>
    </w:p>
    <w:p w14:paraId="5EE960D5" w14:textId="3DB10AAD" w:rsidR="07E55C13" w:rsidRDefault="07E55C13" w:rsidP="581C4FA9">
      <w:pPr>
        <w:spacing w:before="100" w:line="360" w:lineRule="auto"/>
        <w:jc w:val="both"/>
        <w:rPr>
          <w:color w:val="000000" w:themeColor="text1"/>
        </w:rPr>
      </w:pPr>
      <w:r w:rsidRPr="581C4FA9">
        <w:rPr>
          <w:color w:val="000000" w:themeColor="text1"/>
        </w:rPr>
        <w:t>Kuigi piirkonna põhjavesi on sügaval (üle 4 m), on aluspõhja lähedusest (1,5–5 m) tulenevalt seatud range tingimus: ehitusprojekti faasis tuleb teostada kontrollkaevamine (vastavalt eeskirja § 6 lg 7). Kui nõutavat 1,2 m puhverkihti looduslikult ei ole, kohustab planeering rajama maapinna tõstmisega imbsüsteemi (imbkünkla) või kasutama lekkekindlat kogumismahutit. Lubatud on vaid sertifitseeritud seadmed, mis tagab parima võimaliku tehnoloogia kasutuse.</w:t>
      </w:r>
    </w:p>
    <w:p w14:paraId="4A8380F2" w14:textId="74F7E2E0" w:rsidR="1C85E3CF" w:rsidRDefault="1C85E3CF" w:rsidP="1C85E3CF">
      <w:pPr>
        <w:jc w:val="both"/>
        <w:rPr>
          <w:color w:val="000000" w:themeColor="text1"/>
        </w:rPr>
      </w:pPr>
    </w:p>
    <w:p w14:paraId="5F1C1866" w14:textId="1C3EAA1F" w:rsidR="00651D4C" w:rsidRPr="00651D4C" w:rsidRDefault="00651D4C" w:rsidP="1C85E3CF">
      <w:pPr>
        <w:jc w:val="both"/>
        <w:rPr>
          <w:color w:val="000000" w:themeColor="text1"/>
        </w:rPr>
      </w:pPr>
      <w:r w:rsidRPr="1C85E3CF">
        <w:rPr>
          <w:color w:val="000000" w:themeColor="text1"/>
        </w:rPr>
        <w:t>Kõikide planeeritavate kruntide juurdepääs on lahendatud avalikult kasutatava Oru-Saula tee kaudu.</w:t>
      </w:r>
      <w:r w:rsidR="049932F7" w:rsidRPr="1C85E3CF">
        <w:rPr>
          <w:color w:val="000000" w:themeColor="text1"/>
        </w:rPr>
        <w:t xml:space="preserve"> </w:t>
      </w:r>
      <w:r w:rsidRPr="1C85E3CF">
        <w:rPr>
          <w:color w:val="000000" w:themeColor="text1"/>
        </w:rPr>
        <w:t>Detailplaneeringuga ei seata servituute ega muid kasutusõigusi naabruses asuvatele erateedele.</w:t>
      </w:r>
    </w:p>
    <w:p w14:paraId="033E7709" w14:textId="0C34ED71" w:rsidR="1C85E3CF" w:rsidRDefault="1C85E3CF" w:rsidP="1C85E3CF">
      <w:pPr>
        <w:jc w:val="both"/>
        <w:rPr>
          <w:color w:val="000000" w:themeColor="text1"/>
        </w:rPr>
      </w:pPr>
    </w:p>
    <w:p w14:paraId="7923325B" w14:textId="54612158" w:rsidR="00D657DE" w:rsidRDefault="00D657DE" w:rsidP="00D657DE">
      <w:pPr>
        <w:jc w:val="both"/>
      </w:pPr>
      <w:r w:rsidRPr="1C85E3CF">
        <w:rPr>
          <w:color w:val="000000" w:themeColor="text1"/>
        </w:rPr>
        <w:t xml:space="preserve">Palume </w:t>
      </w:r>
      <w:r w:rsidR="008B1FC3" w:rsidRPr="1C85E3CF">
        <w:rPr>
          <w:color w:val="000000" w:themeColor="text1"/>
        </w:rPr>
        <w:t>planeering kooskõlastada</w:t>
      </w:r>
      <w:r w:rsidRPr="1C85E3CF">
        <w:rPr>
          <w:color w:val="000000" w:themeColor="text1"/>
        </w:rPr>
        <w:t xml:space="preserve"> </w:t>
      </w:r>
      <w:r w:rsidR="00245FF4" w:rsidRPr="1C85E3CF">
        <w:rPr>
          <w:color w:val="000000" w:themeColor="text1"/>
        </w:rPr>
        <w:t xml:space="preserve">või planeeringule arvamus esitada </w:t>
      </w:r>
      <w:r w:rsidRPr="1C85E3CF">
        <w:rPr>
          <w:color w:val="000000" w:themeColor="text1"/>
        </w:rPr>
        <w:t xml:space="preserve">30 päeva jooksul. Planeerimisseaduse § 133 lõike 2 kohaselt </w:t>
      </w:r>
      <w:r w:rsidR="00DF35A2" w:rsidRPr="1C85E3CF">
        <w:rPr>
          <w:color w:val="000000" w:themeColor="text1"/>
        </w:rPr>
        <w:t>kui ko</w:t>
      </w:r>
      <w:r w:rsidR="00DF35A2">
        <w:t xml:space="preserve">oskõlastaja või arvamuse andja ei ole 30 päeva jooksul detailplaneeringu saamisest arvates kooskõlastamisest keeldunud või arvamust avaldanud ega ole taotlenud tähtaja pikendamist, loetakse detailplaneering kooskõlastaja poolt vaikimisi </w:t>
      </w:r>
      <w:r w:rsidR="00DF35A2">
        <w:lastRenderedPageBreak/>
        <w:t>kooskõlastatuks või eeldatakse, et arvamuse andja ei soovi selle kohta arvamust avaldada, kui seadus ei sätesta teisiti.</w:t>
      </w:r>
    </w:p>
    <w:p w14:paraId="27F0CD69" w14:textId="77777777" w:rsidR="005E58F3" w:rsidRDefault="005E58F3" w:rsidP="00D657DE">
      <w:pPr>
        <w:jc w:val="both"/>
      </w:pPr>
    </w:p>
    <w:p w14:paraId="7F288C22" w14:textId="319A8217" w:rsidR="00B06DB6" w:rsidRDefault="006F4C27" w:rsidP="00D657DE">
      <w:pPr>
        <w:jc w:val="both"/>
      </w:pPr>
      <w:r>
        <w:t>Detailp</w:t>
      </w:r>
      <w:r w:rsidR="00F952A0">
        <w:t>laneering</w:t>
      </w:r>
      <w:r w:rsidR="003C62AD">
        <w:t xml:space="preserve">u projekt </w:t>
      </w:r>
      <w:r w:rsidR="00BA02CB">
        <w:t xml:space="preserve">asub kirjale lisatud digikonteineris </w:t>
      </w:r>
      <w:r w:rsidR="00BA02CB" w:rsidRPr="2A8C1301">
        <w:t>„</w:t>
      </w:r>
      <w:r w:rsidR="00A55B57" w:rsidRPr="00A55B57">
        <w:t>9825_Uustalu-DP</w:t>
      </w:r>
      <w:r w:rsidR="007B1C76" w:rsidRPr="2A8C1301">
        <w:t>.asice</w:t>
      </w:r>
      <w:r w:rsidR="00BA02CB" w:rsidRPr="2A8C1301">
        <w:t>“.</w:t>
      </w:r>
    </w:p>
    <w:p w14:paraId="7C0A8675" w14:textId="37709463" w:rsidR="00F952A0" w:rsidRDefault="00235A46" w:rsidP="00B06DB6">
      <w:pPr>
        <w:rPr>
          <w:rStyle w:val="Hperlink"/>
        </w:rPr>
      </w:pPr>
      <w:r w:rsidRPr="2A8C1301">
        <w:t xml:space="preserve">Detailplaneeringu dokumentidega on võimalik </w:t>
      </w:r>
      <w:r w:rsidR="00565652">
        <w:t xml:space="preserve">veel </w:t>
      </w:r>
      <w:r w:rsidRPr="2A8C1301">
        <w:t>tutvuda</w:t>
      </w:r>
      <w:r w:rsidRPr="2A8C1301">
        <w:rPr>
          <w:color w:val="000000" w:themeColor="text1"/>
        </w:rPr>
        <w:t xml:space="preserve"> </w:t>
      </w:r>
      <w:hyperlink r:id="rId10">
        <w:r w:rsidRPr="2A8C1301">
          <w:rPr>
            <w:rStyle w:val="Hperlink"/>
          </w:rPr>
          <w:t>https://www.kosevald.ee/dokumendiregister</w:t>
        </w:r>
      </w:hyperlink>
      <w:r w:rsidRPr="2A8C1301">
        <w:rPr>
          <w:color w:val="000000" w:themeColor="text1"/>
        </w:rPr>
        <w:t xml:space="preserve"> ja </w:t>
      </w:r>
      <w:hyperlink r:id="rId11" w:anchor="/planeeringud/planeeringud/554" w:history="1">
        <w:r w:rsidR="006678A0" w:rsidRPr="00641E36">
          <w:rPr>
            <w:rStyle w:val="Hperlink"/>
          </w:rPr>
          <w:t>https://evald.ee/kosevald/#/planeeringud/planeeringud/554</w:t>
        </w:r>
      </w:hyperlink>
      <w:r w:rsidR="006678A0">
        <w:t xml:space="preserve"> </w:t>
      </w:r>
      <w:r w:rsidR="00D57F30">
        <w:t>.</w:t>
      </w:r>
    </w:p>
    <w:p w14:paraId="79D934D8" w14:textId="3DBF59D5" w:rsidR="004C313E" w:rsidRPr="004B1A99" w:rsidRDefault="004C313E" w:rsidP="007005A6">
      <w:pPr>
        <w:jc w:val="both"/>
      </w:pPr>
      <w:r w:rsidRPr="004C313E">
        <w:t>Küsimused ja täiendav info</w:t>
      </w:r>
      <w:r>
        <w:t xml:space="preserve">: </w:t>
      </w:r>
      <w:r w:rsidR="002A42D8" w:rsidRPr="551C27E6">
        <w:t>Kose Vallavalitsuse majandusosakon</w:t>
      </w:r>
      <w:r w:rsidR="00076DEE">
        <w:t>d,</w:t>
      </w:r>
      <w:r w:rsidR="002A42D8" w:rsidRPr="551C27E6">
        <w:t xml:space="preserve"> arhitekt-planeerija</w:t>
      </w:r>
      <w:r w:rsidR="00DA0B44">
        <w:t xml:space="preserve"> Siiri Hunt, </w:t>
      </w:r>
      <w:hyperlink r:id="rId12">
        <w:r w:rsidR="002A42D8" w:rsidRPr="551C27E6">
          <w:rPr>
            <w:rStyle w:val="Hperlink"/>
          </w:rPr>
          <w:t>siiri.hunt@kosevald.ee</w:t>
        </w:r>
      </w:hyperlink>
      <w:r w:rsidR="002A42D8" w:rsidRPr="551C27E6">
        <w:t>, tel 54700707</w:t>
      </w:r>
      <w:r w:rsidR="00164DE8">
        <w:t>.</w:t>
      </w:r>
    </w:p>
    <w:p w14:paraId="6BC4A4C2" w14:textId="77777777" w:rsidR="00F83198" w:rsidRDefault="00F83198" w:rsidP="006E76C4">
      <w:pPr>
        <w:jc w:val="both"/>
      </w:pPr>
    </w:p>
    <w:p w14:paraId="23AC73B2" w14:textId="77777777" w:rsidR="006E76C4" w:rsidRDefault="006E76C4" w:rsidP="006E76C4"/>
    <w:p w14:paraId="29DF35FA" w14:textId="77777777" w:rsidR="006E76C4" w:rsidRDefault="006E76C4" w:rsidP="006E76C4">
      <w:r>
        <w:t>Lugupidamisega</w:t>
      </w:r>
    </w:p>
    <w:p w14:paraId="73268824" w14:textId="77777777" w:rsidR="006E76C4" w:rsidRDefault="006E76C4" w:rsidP="006E76C4"/>
    <w:p w14:paraId="2841C27E" w14:textId="77777777" w:rsidR="006E76C4" w:rsidRDefault="006E76C4" w:rsidP="006E76C4"/>
    <w:p w14:paraId="7DCF2786" w14:textId="77777777" w:rsidR="006E76C4" w:rsidRPr="003D05D9" w:rsidRDefault="006E76C4" w:rsidP="006E76C4">
      <w:pPr>
        <w:rPr>
          <w:i/>
          <w:iCs/>
        </w:rPr>
      </w:pPr>
      <w:r w:rsidRPr="003D05D9">
        <w:rPr>
          <w:i/>
          <w:iCs/>
        </w:rPr>
        <w:t>/allkirjastatud digitaalselt/</w:t>
      </w:r>
    </w:p>
    <w:p w14:paraId="0F2C3206" w14:textId="77777777" w:rsidR="006E76C4" w:rsidRDefault="006E76C4" w:rsidP="006E76C4"/>
    <w:p w14:paraId="2D87CADA" w14:textId="5ABB5F4F" w:rsidR="006E76C4" w:rsidRDefault="00A82021" w:rsidP="006E76C4">
      <w:r>
        <w:t>Ott Valdma</w:t>
      </w:r>
    </w:p>
    <w:p w14:paraId="4D7DC94A" w14:textId="77777777" w:rsidR="006E76C4" w:rsidRDefault="006E76C4" w:rsidP="006E76C4">
      <w:r>
        <w:t>vallavanem</w:t>
      </w:r>
    </w:p>
    <w:p w14:paraId="6D9FE948" w14:textId="77777777" w:rsidR="006E76C4" w:rsidRDefault="006E76C4" w:rsidP="006E76C4"/>
    <w:p w14:paraId="0218A1F6" w14:textId="77777777" w:rsidR="000E79CC" w:rsidRDefault="000E79CC" w:rsidP="006E76C4"/>
    <w:p w14:paraId="2AC56159" w14:textId="77777777" w:rsidR="006E76C4" w:rsidRDefault="006E76C4" w:rsidP="006E76C4"/>
    <w:p w14:paraId="71346646" w14:textId="77777777" w:rsidR="006E76C4" w:rsidRDefault="006E76C4" w:rsidP="006E76C4"/>
    <w:p w14:paraId="1C28CB40" w14:textId="77777777" w:rsidR="00973258" w:rsidRDefault="00530CD3" w:rsidP="29E956C5">
      <w:r>
        <w:t xml:space="preserve">Lisa: </w:t>
      </w:r>
    </w:p>
    <w:p w14:paraId="02448E8F" w14:textId="026B9562" w:rsidR="006E76C4" w:rsidRDefault="00B45844" w:rsidP="29E956C5">
      <w:r>
        <w:t>Detailplaneering</w:t>
      </w:r>
      <w:r w:rsidR="003C62AD">
        <w:t>u projekt</w:t>
      </w:r>
      <w:r w:rsidR="000D2946">
        <w:t xml:space="preserve"> digikonteineris</w:t>
      </w:r>
      <w:r w:rsidR="00CD3BC2">
        <w:t xml:space="preserve"> „</w:t>
      </w:r>
      <w:r w:rsidR="007B1C76" w:rsidRPr="00A55B57">
        <w:t>9825_Uustalu-DP</w:t>
      </w:r>
      <w:r w:rsidR="170658E2" w:rsidRPr="2A8C1301">
        <w:t>.asice</w:t>
      </w:r>
      <w:r w:rsidR="00CD3BC2">
        <w:t>“</w:t>
      </w:r>
    </w:p>
    <w:p w14:paraId="1B1DB2A2" w14:textId="77777777" w:rsidR="006E76C4" w:rsidRDefault="006E76C4" w:rsidP="006E76C4"/>
    <w:p w14:paraId="0C7E8AAA" w14:textId="77777777" w:rsidR="006E76C4" w:rsidRDefault="006E76C4" w:rsidP="006E76C4"/>
    <w:p w14:paraId="6D9A6170" w14:textId="77777777" w:rsidR="006E76C4" w:rsidRDefault="006E76C4" w:rsidP="006E76C4"/>
    <w:p w14:paraId="5699030B" w14:textId="77777777" w:rsidR="006E76C4" w:rsidRDefault="006E76C4" w:rsidP="006E76C4"/>
    <w:p w14:paraId="547110FD" w14:textId="400DF98E" w:rsidR="00F25F50" w:rsidRPr="00152CFA" w:rsidRDefault="006E76C4" w:rsidP="000D2946">
      <w:pPr>
        <w:tabs>
          <w:tab w:val="left" w:pos="6804"/>
        </w:tabs>
      </w:pPr>
      <w:r>
        <w:t>Siiri Hunt</w:t>
      </w:r>
      <w:r w:rsidR="000A4E86">
        <w:t xml:space="preserve">, </w:t>
      </w:r>
      <w:r>
        <w:t xml:space="preserve">siiri.hunt@kosevald.ee, tel 54700707 </w:t>
      </w:r>
    </w:p>
    <w:sectPr w:rsidR="00F25F50" w:rsidRPr="00152CFA" w:rsidSect="003D05D9">
      <w:footerReference w:type="default" r:id="rId13"/>
      <w:headerReference w:type="first" r:id="rId14"/>
      <w:footerReference w:type="first" r:id="rId15"/>
      <w:pgSz w:w="11906" w:h="16838"/>
      <w:pgMar w:top="1418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D226" w14:textId="77777777" w:rsidR="00B47A56" w:rsidRDefault="00B47A56">
      <w:r>
        <w:separator/>
      </w:r>
    </w:p>
  </w:endnote>
  <w:endnote w:type="continuationSeparator" w:id="0">
    <w:p w14:paraId="001441C2" w14:textId="77777777" w:rsidR="00B47A56" w:rsidRDefault="00B4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95E" w14:textId="77777777" w:rsidR="00D34F6E" w:rsidRPr="00647D86" w:rsidRDefault="00D34F6E" w:rsidP="00BF592A">
    <w:pPr>
      <w:rPr>
        <w:rFonts w:ascii="Verdana" w:hAnsi="Verdana"/>
        <w:color w:val="389CE5"/>
        <w:sz w:val="28"/>
        <w:szCs w:val="28"/>
      </w:rPr>
    </w:pPr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078DCAE3" w:rsid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Hariduse tn 1</w:t>
    </w:r>
    <w:r w:rsidR="00E15DA7">
      <w:rPr>
        <w:color w:val="389CE5"/>
        <w:sz w:val="20"/>
        <w:szCs w:val="20"/>
      </w:rPr>
      <w:t>, 75101 Kose alevik</w:t>
    </w:r>
    <w:r w:rsidRPr="00647D86">
      <w:rPr>
        <w:color w:val="389CE5"/>
        <w:sz w:val="20"/>
        <w:szCs w:val="20"/>
      </w:rPr>
      <w:tab/>
      <w:t xml:space="preserve">Telefon </w:t>
    </w:r>
    <w:r w:rsidR="00D8373C">
      <w:rPr>
        <w:color w:val="389CE5"/>
        <w:sz w:val="20"/>
        <w:szCs w:val="20"/>
      </w:rPr>
      <w:t>+ 372 54 620 123</w:t>
    </w:r>
    <w:r w:rsidR="00E15DA7">
      <w:rPr>
        <w:color w:val="389CE5"/>
        <w:sz w:val="20"/>
        <w:szCs w:val="20"/>
      </w:rPr>
      <w:tab/>
    </w:r>
    <w:r w:rsidR="00E15DA7" w:rsidRPr="00647D86">
      <w:rPr>
        <w:color w:val="389CE5"/>
        <w:sz w:val="20"/>
        <w:szCs w:val="20"/>
      </w:rPr>
      <w:t xml:space="preserve">E-post: </w:t>
    </w:r>
    <w:hyperlink r:id="rId1" w:history="1">
      <w:r w:rsidR="00E14775" w:rsidRPr="0035155B">
        <w:rPr>
          <w:rStyle w:val="Hperlink"/>
          <w:sz w:val="20"/>
          <w:szCs w:val="20"/>
        </w:rPr>
        <w:t>vald@kosevald.ee</w:t>
      </w:r>
    </w:hyperlink>
  </w:p>
  <w:p w14:paraId="24CD7C76" w14:textId="3BFFFDD1" w:rsidR="00D34F6E" w:rsidRDefault="00E15DA7" w:rsidP="00BF592A">
    <w:pPr>
      <w:pStyle w:val="Jalus"/>
      <w:rPr>
        <w:color w:val="389CE5"/>
        <w:sz w:val="20"/>
        <w:szCs w:val="20"/>
      </w:rPr>
    </w:pPr>
    <w:r>
      <w:rPr>
        <w:color w:val="389CE5"/>
        <w:sz w:val="20"/>
        <w:szCs w:val="20"/>
      </w:rPr>
      <w:t>Kose vald, Harjumaa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  <w:t xml:space="preserve">Veebileht </w:t>
    </w:r>
    <w:hyperlink r:id="rId2" w:history="1">
      <w:r w:rsidRPr="006B1E0C">
        <w:rPr>
          <w:rStyle w:val="Hperlink"/>
          <w:sz w:val="20"/>
          <w:szCs w:val="20"/>
        </w:rPr>
        <w:t>www.kosevald.ee</w:t>
      </w:r>
    </w:hyperlink>
    <w:r>
      <w:rPr>
        <w:color w:val="389CE5"/>
        <w:sz w:val="20"/>
        <w:szCs w:val="20"/>
      </w:rPr>
      <w:tab/>
    </w:r>
  </w:p>
  <w:p w14:paraId="7A2C7874" w14:textId="77777777" w:rsidR="00E15DA7" w:rsidRDefault="00E15DA7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Registrikood 75011547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</w:r>
    <w:r w:rsidR="00E9773B">
      <w:rPr>
        <w:color w:val="389CE5"/>
        <w:sz w:val="20"/>
        <w:szCs w:val="20"/>
      </w:rPr>
      <w:t>Konto EE872200001120132608</w:t>
    </w:r>
  </w:p>
  <w:p w14:paraId="1716062F" w14:textId="77777777" w:rsidR="00D34F6E" w:rsidRP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ab/>
    </w:r>
    <w:r>
      <w:tab/>
    </w:r>
    <w:r>
      <w:tab/>
    </w:r>
  </w:p>
  <w:p w14:paraId="42F7FF48" w14:textId="77777777" w:rsidR="00D34F6E" w:rsidRDefault="00D34F6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6580" w14:textId="77777777" w:rsidR="00B47A56" w:rsidRDefault="00B47A56">
      <w:r>
        <w:separator/>
      </w:r>
    </w:p>
  </w:footnote>
  <w:footnote w:type="continuationSeparator" w:id="0">
    <w:p w14:paraId="26BE6203" w14:textId="77777777" w:rsidR="00B47A56" w:rsidRDefault="00B47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167840716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647D86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647D86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9A5ACD"/>
    <w:multiLevelType w:val="multilevel"/>
    <w:tmpl w:val="4862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C584C"/>
    <w:multiLevelType w:val="multilevel"/>
    <w:tmpl w:val="362E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674BB"/>
    <w:multiLevelType w:val="hybridMultilevel"/>
    <w:tmpl w:val="10120380"/>
    <w:lvl w:ilvl="0" w:tplc="06CE61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780CF0B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766EF5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AA7E323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26944CB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43EC18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241251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337A2C3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22102A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B6726"/>
    <w:multiLevelType w:val="multilevel"/>
    <w:tmpl w:val="C5D27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37374B"/>
    <w:multiLevelType w:val="multilevel"/>
    <w:tmpl w:val="CF4C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616420">
    <w:abstractNumId w:val="0"/>
  </w:num>
  <w:num w:numId="2" w16cid:durableId="1814908415">
    <w:abstractNumId w:val="3"/>
  </w:num>
  <w:num w:numId="3" w16cid:durableId="21146676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7"/>
  </w:num>
  <w:num w:numId="5" w16cid:durableId="1254170664">
    <w:abstractNumId w:val="1"/>
  </w:num>
  <w:num w:numId="6" w16cid:durableId="1499880195">
    <w:abstractNumId w:val="5"/>
  </w:num>
  <w:num w:numId="7" w16cid:durableId="843279682">
    <w:abstractNumId w:val="4"/>
  </w:num>
  <w:num w:numId="8" w16cid:durableId="107626304">
    <w:abstractNumId w:val="2"/>
  </w:num>
  <w:num w:numId="9" w16cid:durableId="795758809">
    <w:abstractNumId w:val="9"/>
  </w:num>
  <w:num w:numId="10" w16cid:durableId="1028067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405F"/>
    <w:rsid w:val="0000588B"/>
    <w:rsid w:val="0000D085"/>
    <w:rsid w:val="000177B8"/>
    <w:rsid w:val="000366C5"/>
    <w:rsid w:val="000414E8"/>
    <w:rsid w:val="000450C3"/>
    <w:rsid w:val="000539CA"/>
    <w:rsid w:val="000557CF"/>
    <w:rsid w:val="0005799C"/>
    <w:rsid w:val="00060268"/>
    <w:rsid w:val="00060F58"/>
    <w:rsid w:val="00067440"/>
    <w:rsid w:val="00071433"/>
    <w:rsid w:val="00076DEE"/>
    <w:rsid w:val="00080007"/>
    <w:rsid w:val="00080185"/>
    <w:rsid w:val="0008299C"/>
    <w:rsid w:val="00082E38"/>
    <w:rsid w:val="00090810"/>
    <w:rsid w:val="000A2C54"/>
    <w:rsid w:val="000A3998"/>
    <w:rsid w:val="000A41BE"/>
    <w:rsid w:val="000A4A84"/>
    <w:rsid w:val="000A4E86"/>
    <w:rsid w:val="000B322F"/>
    <w:rsid w:val="000C28B1"/>
    <w:rsid w:val="000C4D4D"/>
    <w:rsid w:val="000C59CC"/>
    <w:rsid w:val="000D04B5"/>
    <w:rsid w:val="000D1AEB"/>
    <w:rsid w:val="000D2946"/>
    <w:rsid w:val="000D3238"/>
    <w:rsid w:val="000D332F"/>
    <w:rsid w:val="000D7198"/>
    <w:rsid w:val="000E04D9"/>
    <w:rsid w:val="000E5E53"/>
    <w:rsid w:val="000E79CC"/>
    <w:rsid w:val="000F67FD"/>
    <w:rsid w:val="00103513"/>
    <w:rsid w:val="00112C97"/>
    <w:rsid w:val="00116CCD"/>
    <w:rsid w:val="00117694"/>
    <w:rsid w:val="001219E4"/>
    <w:rsid w:val="00122E03"/>
    <w:rsid w:val="00126E7B"/>
    <w:rsid w:val="0013007E"/>
    <w:rsid w:val="001366F2"/>
    <w:rsid w:val="00137F3A"/>
    <w:rsid w:val="00152460"/>
    <w:rsid w:val="00152B13"/>
    <w:rsid w:val="00152CFA"/>
    <w:rsid w:val="0015602D"/>
    <w:rsid w:val="00157147"/>
    <w:rsid w:val="001618B2"/>
    <w:rsid w:val="00164DE8"/>
    <w:rsid w:val="0016625C"/>
    <w:rsid w:val="0016671B"/>
    <w:rsid w:val="00166FAE"/>
    <w:rsid w:val="0016700A"/>
    <w:rsid w:val="00171E57"/>
    <w:rsid w:val="0018132C"/>
    <w:rsid w:val="00182A97"/>
    <w:rsid w:val="001834CB"/>
    <w:rsid w:val="00184598"/>
    <w:rsid w:val="00185BE7"/>
    <w:rsid w:val="001870E6"/>
    <w:rsid w:val="00191CE8"/>
    <w:rsid w:val="001941D8"/>
    <w:rsid w:val="0019577D"/>
    <w:rsid w:val="001A3598"/>
    <w:rsid w:val="001A49D1"/>
    <w:rsid w:val="001A6693"/>
    <w:rsid w:val="001B02DE"/>
    <w:rsid w:val="001B3F33"/>
    <w:rsid w:val="001C1FA6"/>
    <w:rsid w:val="001C662E"/>
    <w:rsid w:val="001C7692"/>
    <w:rsid w:val="001D40E8"/>
    <w:rsid w:val="001D5F87"/>
    <w:rsid w:val="001F1AC4"/>
    <w:rsid w:val="001F224F"/>
    <w:rsid w:val="001F48BA"/>
    <w:rsid w:val="001F4AA7"/>
    <w:rsid w:val="001F729A"/>
    <w:rsid w:val="00202415"/>
    <w:rsid w:val="0020532C"/>
    <w:rsid w:val="00205FB9"/>
    <w:rsid w:val="00210DA2"/>
    <w:rsid w:val="00232E3D"/>
    <w:rsid w:val="00234456"/>
    <w:rsid w:val="00235A46"/>
    <w:rsid w:val="002369A3"/>
    <w:rsid w:val="002444F8"/>
    <w:rsid w:val="00245777"/>
    <w:rsid w:val="00245D27"/>
    <w:rsid w:val="00245FF4"/>
    <w:rsid w:val="00251322"/>
    <w:rsid w:val="00253B05"/>
    <w:rsid w:val="0025458C"/>
    <w:rsid w:val="00254ADC"/>
    <w:rsid w:val="00260C2C"/>
    <w:rsid w:val="00264322"/>
    <w:rsid w:val="00265489"/>
    <w:rsid w:val="002757EF"/>
    <w:rsid w:val="00275F90"/>
    <w:rsid w:val="00277F5C"/>
    <w:rsid w:val="00286B40"/>
    <w:rsid w:val="00287AD4"/>
    <w:rsid w:val="002A42D8"/>
    <w:rsid w:val="002B13E2"/>
    <w:rsid w:val="002B4823"/>
    <w:rsid w:val="002C1B33"/>
    <w:rsid w:val="002C2A12"/>
    <w:rsid w:val="002C39EE"/>
    <w:rsid w:val="002D1A80"/>
    <w:rsid w:val="002D4A92"/>
    <w:rsid w:val="002E279B"/>
    <w:rsid w:val="002E532E"/>
    <w:rsid w:val="002E5E39"/>
    <w:rsid w:val="0030053B"/>
    <w:rsid w:val="00310F48"/>
    <w:rsid w:val="00311991"/>
    <w:rsid w:val="00316A0B"/>
    <w:rsid w:val="003210BA"/>
    <w:rsid w:val="00330035"/>
    <w:rsid w:val="003311B0"/>
    <w:rsid w:val="00331272"/>
    <w:rsid w:val="003314E0"/>
    <w:rsid w:val="00334DBA"/>
    <w:rsid w:val="00334DF1"/>
    <w:rsid w:val="00337827"/>
    <w:rsid w:val="00345FD5"/>
    <w:rsid w:val="00346DD6"/>
    <w:rsid w:val="00360D09"/>
    <w:rsid w:val="00361488"/>
    <w:rsid w:val="0036171F"/>
    <w:rsid w:val="00362864"/>
    <w:rsid w:val="00362B7B"/>
    <w:rsid w:val="00365D2F"/>
    <w:rsid w:val="003744F0"/>
    <w:rsid w:val="00377577"/>
    <w:rsid w:val="0038151B"/>
    <w:rsid w:val="0038158F"/>
    <w:rsid w:val="00384FEB"/>
    <w:rsid w:val="0039233E"/>
    <w:rsid w:val="00395049"/>
    <w:rsid w:val="003968ED"/>
    <w:rsid w:val="003A42A4"/>
    <w:rsid w:val="003B3375"/>
    <w:rsid w:val="003B5BBA"/>
    <w:rsid w:val="003C2072"/>
    <w:rsid w:val="003C2D0F"/>
    <w:rsid w:val="003C3729"/>
    <w:rsid w:val="003C37A6"/>
    <w:rsid w:val="003C5E46"/>
    <w:rsid w:val="003C62AD"/>
    <w:rsid w:val="003C6F03"/>
    <w:rsid w:val="003D05D9"/>
    <w:rsid w:val="003D39D2"/>
    <w:rsid w:val="003D39E4"/>
    <w:rsid w:val="003E1D87"/>
    <w:rsid w:val="003E3D1F"/>
    <w:rsid w:val="003F23ED"/>
    <w:rsid w:val="00402F9D"/>
    <w:rsid w:val="0040421A"/>
    <w:rsid w:val="00406EF3"/>
    <w:rsid w:val="00407247"/>
    <w:rsid w:val="004078AD"/>
    <w:rsid w:val="00417396"/>
    <w:rsid w:val="004303C0"/>
    <w:rsid w:val="0043365D"/>
    <w:rsid w:val="00443864"/>
    <w:rsid w:val="00443BA9"/>
    <w:rsid w:val="00451A69"/>
    <w:rsid w:val="0045540E"/>
    <w:rsid w:val="004566CE"/>
    <w:rsid w:val="004631CB"/>
    <w:rsid w:val="00464828"/>
    <w:rsid w:val="00473F27"/>
    <w:rsid w:val="004746E6"/>
    <w:rsid w:val="00475FB2"/>
    <w:rsid w:val="00481AEA"/>
    <w:rsid w:val="004823A8"/>
    <w:rsid w:val="00483270"/>
    <w:rsid w:val="00485E28"/>
    <w:rsid w:val="004865D9"/>
    <w:rsid w:val="004901B9"/>
    <w:rsid w:val="004A0C78"/>
    <w:rsid w:val="004A1FC3"/>
    <w:rsid w:val="004A7AD8"/>
    <w:rsid w:val="004B0580"/>
    <w:rsid w:val="004B16DD"/>
    <w:rsid w:val="004B7112"/>
    <w:rsid w:val="004C313E"/>
    <w:rsid w:val="004C34FE"/>
    <w:rsid w:val="004C542F"/>
    <w:rsid w:val="004E1998"/>
    <w:rsid w:val="004E59EC"/>
    <w:rsid w:val="004F0CD6"/>
    <w:rsid w:val="005007F1"/>
    <w:rsid w:val="00500F3F"/>
    <w:rsid w:val="0050385B"/>
    <w:rsid w:val="00507343"/>
    <w:rsid w:val="00517264"/>
    <w:rsid w:val="00530CD3"/>
    <w:rsid w:val="005310B9"/>
    <w:rsid w:val="005313B4"/>
    <w:rsid w:val="0053460E"/>
    <w:rsid w:val="005371B5"/>
    <w:rsid w:val="00540607"/>
    <w:rsid w:val="00544DA6"/>
    <w:rsid w:val="0055020C"/>
    <w:rsid w:val="005502D4"/>
    <w:rsid w:val="00550708"/>
    <w:rsid w:val="00564D90"/>
    <w:rsid w:val="00565652"/>
    <w:rsid w:val="005675DD"/>
    <w:rsid w:val="005678FD"/>
    <w:rsid w:val="00573708"/>
    <w:rsid w:val="00581BEC"/>
    <w:rsid w:val="005913BC"/>
    <w:rsid w:val="00592495"/>
    <w:rsid w:val="005944E3"/>
    <w:rsid w:val="00596323"/>
    <w:rsid w:val="005A0471"/>
    <w:rsid w:val="005A25E8"/>
    <w:rsid w:val="005A28DF"/>
    <w:rsid w:val="005B2075"/>
    <w:rsid w:val="005B4E45"/>
    <w:rsid w:val="005C777C"/>
    <w:rsid w:val="005E55C9"/>
    <w:rsid w:val="005E58F3"/>
    <w:rsid w:val="005E7DAA"/>
    <w:rsid w:val="005F16CD"/>
    <w:rsid w:val="005F2FB5"/>
    <w:rsid w:val="006019D4"/>
    <w:rsid w:val="00604AD1"/>
    <w:rsid w:val="006122BA"/>
    <w:rsid w:val="00614F83"/>
    <w:rsid w:val="006157FD"/>
    <w:rsid w:val="00615D82"/>
    <w:rsid w:val="00616BB8"/>
    <w:rsid w:val="00622896"/>
    <w:rsid w:val="00627C78"/>
    <w:rsid w:val="0063021C"/>
    <w:rsid w:val="006318DD"/>
    <w:rsid w:val="006401D7"/>
    <w:rsid w:val="006431B3"/>
    <w:rsid w:val="006473B2"/>
    <w:rsid w:val="00647D86"/>
    <w:rsid w:val="00651D4C"/>
    <w:rsid w:val="00655231"/>
    <w:rsid w:val="0066233F"/>
    <w:rsid w:val="00664579"/>
    <w:rsid w:val="006674A2"/>
    <w:rsid w:val="006678A0"/>
    <w:rsid w:val="006708E5"/>
    <w:rsid w:val="006715ED"/>
    <w:rsid w:val="00676431"/>
    <w:rsid w:val="0068203B"/>
    <w:rsid w:val="0068273D"/>
    <w:rsid w:val="00683285"/>
    <w:rsid w:val="00683DAC"/>
    <w:rsid w:val="00685D1E"/>
    <w:rsid w:val="00692F5E"/>
    <w:rsid w:val="006A22E9"/>
    <w:rsid w:val="006A27FC"/>
    <w:rsid w:val="006B7E64"/>
    <w:rsid w:val="006C29CD"/>
    <w:rsid w:val="006C5995"/>
    <w:rsid w:val="006C606B"/>
    <w:rsid w:val="006D612C"/>
    <w:rsid w:val="006D7C57"/>
    <w:rsid w:val="006E76C4"/>
    <w:rsid w:val="006E7742"/>
    <w:rsid w:val="006E7DC5"/>
    <w:rsid w:val="006F4C27"/>
    <w:rsid w:val="007005A6"/>
    <w:rsid w:val="00702ABD"/>
    <w:rsid w:val="00704826"/>
    <w:rsid w:val="0071156F"/>
    <w:rsid w:val="00720166"/>
    <w:rsid w:val="00721B24"/>
    <w:rsid w:val="00722570"/>
    <w:rsid w:val="007225B9"/>
    <w:rsid w:val="0072446A"/>
    <w:rsid w:val="00726AD0"/>
    <w:rsid w:val="00731578"/>
    <w:rsid w:val="00734645"/>
    <w:rsid w:val="007501D9"/>
    <w:rsid w:val="007527AB"/>
    <w:rsid w:val="00757742"/>
    <w:rsid w:val="00763239"/>
    <w:rsid w:val="00764959"/>
    <w:rsid w:val="00782305"/>
    <w:rsid w:val="00782AE0"/>
    <w:rsid w:val="00784DA5"/>
    <w:rsid w:val="00792D05"/>
    <w:rsid w:val="00795E7B"/>
    <w:rsid w:val="00796352"/>
    <w:rsid w:val="0079726E"/>
    <w:rsid w:val="007A2EB6"/>
    <w:rsid w:val="007A666C"/>
    <w:rsid w:val="007B0B25"/>
    <w:rsid w:val="007B1C76"/>
    <w:rsid w:val="007B6BDF"/>
    <w:rsid w:val="007B7E9C"/>
    <w:rsid w:val="007C33F4"/>
    <w:rsid w:val="007C410A"/>
    <w:rsid w:val="007C4B54"/>
    <w:rsid w:val="007C61BC"/>
    <w:rsid w:val="007D1FF4"/>
    <w:rsid w:val="007E0483"/>
    <w:rsid w:val="007F7D3E"/>
    <w:rsid w:val="00800A35"/>
    <w:rsid w:val="008017E9"/>
    <w:rsid w:val="008023F4"/>
    <w:rsid w:val="00802AB4"/>
    <w:rsid w:val="00802EB4"/>
    <w:rsid w:val="00803E24"/>
    <w:rsid w:val="0080445A"/>
    <w:rsid w:val="0080618A"/>
    <w:rsid w:val="00807707"/>
    <w:rsid w:val="008115EF"/>
    <w:rsid w:val="0081792B"/>
    <w:rsid w:val="0081794A"/>
    <w:rsid w:val="00820C8C"/>
    <w:rsid w:val="00821D14"/>
    <w:rsid w:val="00826B1C"/>
    <w:rsid w:val="00826D68"/>
    <w:rsid w:val="00835DBF"/>
    <w:rsid w:val="00846079"/>
    <w:rsid w:val="008512DF"/>
    <w:rsid w:val="00853910"/>
    <w:rsid w:val="008576EF"/>
    <w:rsid w:val="00862CD1"/>
    <w:rsid w:val="00866B99"/>
    <w:rsid w:val="008830D4"/>
    <w:rsid w:val="00887D3F"/>
    <w:rsid w:val="00892F95"/>
    <w:rsid w:val="008934CF"/>
    <w:rsid w:val="008946B3"/>
    <w:rsid w:val="008957E5"/>
    <w:rsid w:val="0089641E"/>
    <w:rsid w:val="008A07CE"/>
    <w:rsid w:val="008A208C"/>
    <w:rsid w:val="008B06E9"/>
    <w:rsid w:val="008B1FC3"/>
    <w:rsid w:val="008B2884"/>
    <w:rsid w:val="008B2B20"/>
    <w:rsid w:val="008B42D0"/>
    <w:rsid w:val="008B5883"/>
    <w:rsid w:val="008B6846"/>
    <w:rsid w:val="008C1003"/>
    <w:rsid w:val="008C2022"/>
    <w:rsid w:val="008C5987"/>
    <w:rsid w:val="008C724D"/>
    <w:rsid w:val="008C7AEE"/>
    <w:rsid w:val="008D1717"/>
    <w:rsid w:val="008D24B9"/>
    <w:rsid w:val="008D3F50"/>
    <w:rsid w:val="008D6752"/>
    <w:rsid w:val="008E7C55"/>
    <w:rsid w:val="008F1BC9"/>
    <w:rsid w:val="008F3309"/>
    <w:rsid w:val="0091000B"/>
    <w:rsid w:val="00913191"/>
    <w:rsid w:val="00913A0B"/>
    <w:rsid w:val="00914861"/>
    <w:rsid w:val="00914FEA"/>
    <w:rsid w:val="00916534"/>
    <w:rsid w:val="0091663E"/>
    <w:rsid w:val="00925C7A"/>
    <w:rsid w:val="009306AB"/>
    <w:rsid w:val="00937E4B"/>
    <w:rsid w:val="009402AA"/>
    <w:rsid w:val="00941067"/>
    <w:rsid w:val="0094371A"/>
    <w:rsid w:val="00944981"/>
    <w:rsid w:val="00964635"/>
    <w:rsid w:val="00965A0F"/>
    <w:rsid w:val="00971038"/>
    <w:rsid w:val="00973258"/>
    <w:rsid w:val="0097545D"/>
    <w:rsid w:val="009774FF"/>
    <w:rsid w:val="00991C9F"/>
    <w:rsid w:val="00991FA2"/>
    <w:rsid w:val="009A046B"/>
    <w:rsid w:val="009A39D3"/>
    <w:rsid w:val="009B5E2D"/>
    <w:rsid w:val="009B6D28"/>
    <w:rsid w:val="009C2C5B"/>
    <w:rsid w:val="009C71B7"/>
    <w:rsid w:val="009D3241"/>
    <w:rsid w:val="009D3582"/>
    <w:rsid w:val="009D5B03"/>
    <w:rsid w:val="009D66D1"/>
    <w:rsid w:val="009E0314"/>
    <w:rsid w:val="009E5133"/>
    <w:rsid w:val="009F0880"/>
    <w:rsid w:val="009F5A7D"/>
    <w:rsid w:val="009F70BA"/>
    <w:rsid w:val="00A0042B"/>
    <w:rsid w:val="00A035B7"/>
    <w:rsid w:val="00A03FBE"/>
    <w:rsid w:val="00A0732B"/>
    <w:rsid w:val="00A07F4F"/>
    <w:rsid w:val="00A10B1D"/>
    <w:rsid w:val="00A1365A"/>
    <w:rsid w:val="00A22173"/>
    <w:rsid w:val="00A225CB"/>
    <w:rsid w:val="00A22932"/>
    <w:rsid w:val="00A33866"/>
    <w:rsid w:val="00A40B69"/>
    <w:rsid w:val="00A4140A"/>
    <w:rsid w:val="00A4438D"/>
    <w:rsid w:val="00A46222"/>
    <w:rsid w:val="00A46F00"/>
    <w:rsid w:val="00A55B57"/>
    <w:rsid w:val="00A57903"/>
    <w:rsid w:val="00A57A11"/>
    <w:rsid w:val="00A617C5"/>
    <w:rsid w:val="00A61E89"/>
    <w:rsid w:val="00A6581D"/>
    <w:rsid w:val="00A65A2F"/>
    <w:rsid w:val="00A6664A"/>
    <w:rsid w:val="00A670A0"/>
    <w:rsid w:val="00A67D72"/>
    <w:rsid w:val="00A7482A"/>
    <w:rsid w:val="00A82021"/>
    <w:rsid w:val="00A82623"/>
    <w:rsid w:val="00A83FF7"/>
    <w:rsid w:val="00A84612"/>
    <w:rsid w:val="00A91326"/>
    <w:rsid w:val="00A96E6B"/>
    <w:rsid w:val="00A96F39"/>
    <w:rsid w:val="00A972ED"/>
    <w:rsid w:val="00AA1123"/>
    <w:rsid w:val="00AA2C5B"/>
    <w:rsid w:val="00AA3C72"/>
    <w:rsid w:val="00AA5736"/>
    <w:rsid w:val="00AB69FF"/>
    <w:rsid w:val="00AB73FB"/>
    <w:rsid w:val="00AC2ABB"/>
    <w:rsid w:val="00AC4502"/>
    <w:rsid w:val="00AC6E24"/>
    <w:rsid w:val="00AC7F58"/>
    <w:rsid w:val="00AD1C5F"/>
    <w:rsid w:val="00AD3FF8"/>
    <w:rsid w:val="00AD4294"/>
    <w:rsid w:val="00B04051"/>
    <w:rsid w:val="00B040DE"/>
    <w:rsid w:val="00B04650"/>
    <w:rsid w:val="00B06DB6"/>
    <w:rsid w:val="00B07314"/>
    <w:rsid w:val="00B07425"/>
    <w:rsid w:val="00B075D9"/>
    <w:rsid w:val="00B13982"/>
    <w:rsid w:val="00B16451"/>
    <w:rsid w:val="00B17B93"/>
    <w:rsid w:val="00B17FAC"/>
    <w:rsid w:val="00B3149B"/>
    <w:rsid w:val="00B42A73"/>
    <w:rsid w:val="00B45691"/>
    <w:rsid w:val="00B45844"/>
    <w:rsid w:val="00B47940"/>
    <w:rsid w:val="00B47A56"/>
    <w:rsid w:val="00B540C4"/>
    <w:rsid w:val="00B65FB1"/>
    <w:rsid w:val="00B668C3"/>
    <w:rsid w:val="00B674F1"/>
    <w:rsid w:val="00B75102"/>
    <w:rsid w:val="00B85F86"/>
    <w:rsid w:val="00B92D06"/>
    <w:rsid w:val="00B943B0"/>
    <w:rsid w:val="00BA02CB"/>
    <w:rsid w:val="00BA4D4A"/>
    <w:rsid w:val="00BA577B"/>
    <w:rsid w:val="00BB343D"/>
    <w:rsid w:val="00BC0FDD"/>
    <w:rsid w:val="00BC24D6"/>
    <w:rsid w:val="00BC56CC"/>
    <w:rsid w:val="00BC7065"/>
    <w:rsid w:val="00BD0738"/>
    <w:rsid w:val="00BD3904"/>
    <w:rsid w:val="00BD6261"/>
    <w:rsid w:val="00BE046B"/>
    <w:rsid w:val="00BE7B41"/>
    <w:rsid w:val="00BF408F"/>
    <w:rsid w:val="00BF58E2"/>
    <w:rsid w:val="00BF592A"/>
    <w:rsid w:val="00C04966"/>
    <w:rsid w:val="00C16FB7"/>
    <w:rsid w:val="00C17FCA"/>
    <w:rsid w:val="00C21061"/>
    <w:rsid w:val="00C23462"/>
    <w:rsid w:val="00C272C4"/>
    <w:rsid w:val="00C37073"/>
    <w:rsid w:val="00C37F7F"/>
    <w:rsid w:val="00C43B7F"/>
    <w:rsid w:val="00C50B2B"/>
    <w:rsid w:val="00C52968"/>
    <w:rsid w:val="00C61E39"/>
    <w:rsid w:val="00C65786"/>
    <w:rsid w:val="00C65A58"/>
    <w:rsid w:val="00C73C28"/>
    <w:rsid w:val="00C75B9B"/>
    <w:rsid w:val="00C767D9"/>
    <w:rsid w:val="00C83BCB"/>
    <w:rsid w:val="00C87877"/>
    <w:rsid w:val="00C91733"/>
    <w:rsid w:val="00C94BEC"/>
    <w:rsid w:val="00C94EEE"/>
    <w:rsid w:val="00C9536B"/>
    <w:rsid w:val="00C97648"/>
    <w:rsid w:val="00CA6725"/>
    <w:rsid w:val="00CB0F03"/>
    <w:rsid w:val="00CB1496"/>
    <w:rsid w:val="00CB4C82"/>
    <w:rsid w:val="00CB7F21"/>
    <w:rsid w:val="00CC2BF6"/>
    <w:rsid w:val="00CC749E"/>
    <w:rsid w:val="00CD2192"/>
    <w:rsid w:val="00CD37E6"/>
    <w:rsid w:val="00CD3BC2"/>
    <w:rsid w:val="00CE123C"/>
    <w:rsid w:val="00CE1E15"/>
    <w:rsid w:val="00CE302A"/>
    <w:rsid w:val="00CE3873"/>
    <w:rsid w:val="00CE45EF"/>
    <w:rsid w:val="00CE68D1"/>
    <w:rsid w:val="00CE7501"/>
    <w:rsid w:val="00CF0047"/>
    <w:rsid w:val="00CF274A"/>
    <w:rsid w:val="00CF3A63"/>
    <w:rsid w:val="00CF6EA8"/>
    <w:rsid w:val="00D00696"/>
    <w:rsid w:val="00D02788"/>
    <w:rsid w:val="00D14488"/>
    <w:rsid w:val="00D2204C"/>
    <w:rsid w:val="00D27CBA"/>
    <w:rsid w:val="00D34F6E"/>
    <w:rsid w:val="00D43607"/>
    <w:rsid w:val="00D50412"/>
    <w:rsid w:val="00D5275C"/>
    <w:rsid w:val="00D52C76"/>
    <w:rsid w:val="00D55C50"/>
    <w:rsid w:val="00D57F30"/>
    <w:rsid w:val="00D6367A"/>
    <w:rsid w:val="00D63BE1"/>
    <w:rsid w:val="00D657DE"/>
    <w:rsid w:val="00D65CE7"/>
    <w:rsid w:val="00D77A92"/>
    <w:rsid w:val="00D80699"/>
    <w:rsid w:val="00D811A4"/>
    <w:rsid w:val="00D8373C"/>
    <w:rsid w:val="00D91E17"/>
    <w:rsid w:val="00D91F1C"/>
    <w:rsid w:val="00D92AF8"/>
    <w:rsid w:val="00DA0B44"/>
    <w:rsid w:val="00DA4CCE"/>
    <w:rsid w:val="00DB47E2"/>
    <w:rsid w:val="00DB61D6"/>
    <w:rsid w:val="00DC1DB4"/>
    <w:rsid w:val="00DC2394"/>
    <w:rsid w:val="00DC51DF"/>
    <w:rsid w:val="00DC5A1F"/>
    <w:rsid w:val="00DC5FDA"/>
    <w:rsid w:val="00DD0495"/>
    <w:rsid w:val="00DD39B9"/>
    <w:rsid w:val="00DD42C6"/>
    <w:rsid w:val="00DE295B"/>
    <w:rsid w:val="00DE3684"/>
    <w:rsid w:val="00DE66FD"/>
    <w:rsid w:val="00DE78DD"/>
    <w:rsid w:val="00DF3069"/>
    <w:rsid w:val="00DF35A2"/>
    <w:rsid w:val="00DF7AE0"/>
    <w:rsid w:val="00DF7D77"/>
    <w:rsid w:val="00E014B9"/>
    <w:rsid w:val="00E038CA"/>
    <w:rsid w:val="00E038D2"/>
    <w:rsid w:val="00E14775"/>
    <w:rsid w:val="00E15DA7"/>
    <w:rsid w:val="00E177B2"/>
    <w:rsid w:val="00E201B2"/>
    <w:rsid w:val="00E207F4"/>
    <w:rsid w:val="00E20AC3"/>
    <w:rsid w:val="00E2398D"/>
    <w:rsid w:val="00E350C1"/>
    <w:rsid w:val="00E40066"/>
    <w:rsid w:val="00E438C1"/>
    <w:rsid w:val="00E52519"/>
    <w:rsid w:val="00E53B95"/>
    <w:rsid w:val="00E667A5"/>
    <w:rsid w:val="00E673A2"/>
    <w:rsid w:val="00E745DB"/>
    <w:rsid w:val="00E863A2"/>
    <w:rsid w:val="00E968B7"/>
    <w:rsid w:val="00E9773B"/>
    <w:rsid w:val="00E97AC5"/>
    <w:rsid w:val="00E9BDF8"/>
    <w:rsid w:val="00EA7428"/>
    <w:rsid w:val="00EB13FB"/>
    <w:rsid w:val="00EC5713"/>
    <w:rsid w:val="00EE4044"/>
    <w:rsid w:val="00EE4110"/>
    <w:rsid w:val="00EE4265"/>
    <w:rsid w:val="00EE6695"/>
    <w:rsid w:val="00EE6A17"/>
    <w:rsid w:val="00EE7D75"/>
    <w:rsid w:val="00EF129B"/>
    <w:rsid w:val="00EF407B"/>
    <w:rsid w:val="00F01BCB"/>
    <w:rsid w:val="00F07794"/>
    <w:rsid w:val="00F1044D"/>
    <w:rsid w:val="00F10989"/>
    <w:rsid w:val="00F172A6"/>
    <w:rsid w:val="00F25F50"/>
    <w:rsid w:val="00F2629F"/>
    <w:rsid w:val="00F374ED"/>
    <w:rsid w:val="00F40031"/>
    <w:rsid w:val="00F42CD2"/>
    <w:rsid w:val="00F45482"/>
    <w:rsid w:val="00F5056D"/>
    <w:rsid w:val="00F50F85"/>
    <w:rsid w:val="00F52A77"/>
    <w:rsid w:val="00F54D44"/>
    <w:rsid w:val="00F61B2D"/>
    <w:rsid w:val="00F70B27"/>
    <w:rsid w:val="00F717B7"/>
    <w:rsid w:val="00F77D81"/>
    <w:rsid w:val="00F82D2F"/>
    <w:rsid w:val="00F83198"/>
    <w:rsid w:val="00F8480D"/>
    <w:rsid w:val="00F901EE"/>
    <w:rsid w:val="00F91005"/>
    <w:rsid w:val="00F915C6"/>
    <w:rsid w:val="00F952A0"/>
    <w:rsid w:val="00FA0165"/>
    <w:rsid w:val="00FA06C0"/>
    <w:rsid w:val="00FA396F"/>
    <w:rsid w:val="00FA39FF"/>
    <w:rsid w:val="00FA5877"/>
    <w:rsid w:val="00FA73EE"/>
    <w:rsid w:val="00FB6C01"/>
    <w:rsid w:val="00FC212E"/>
    <w:rsid w:val="00FC2901"/>
    <w:rsid w:val="00FC5573"/>
    <w:rsid w:val="00FD0C2B"/>
    <w:rsid w:val="00FD1605"/>
    <w:rsid w:val="00FD6FB0"/>
    <w:rsid w:val="00FD7B4B"/>
    <w:rsid w:val="00FE06AB"/>
    <w:rsid w:val="00FE53AC"/>
    <w:rsid w:val="00FE5963"/>
    <w:rsid w:val="00FF0B6E"/>
    <w:rsid w:val="00FF2C01"/>
    <w:rsid w:val="00FF725C"/>
    <w:rsid w:val="0104CF12"/>
    <w:rsid w:val="013FBE66"/>
    <w:rsid w:val="016B59D9"/>
    <w:rsid w:val="024B397F"/>
    <w:rsid w:val="03135925"/>
    <w:rsid w:val="034ADA64"/>
    <w:rsid w:val="0370F2A4"/>
    <w:rsid w:val="03ECFC0B"/>
    <w:rsid w:val="044D4CF2"/>
    <w:rsid w:val="0457C907"/>
    <w:rsid w:val="049932F7"/>
    <w:rsid w:val="04D24624"/>
    <w:rsid w:val="04D6F03C"/>
    <w:rsid w:val="04F624A0"/>
    <w:rsid w:val="0504E1EC"/>
    <w:rsid w:val="056DB8F2"/>
    <w:rsid w:val="05874E20"/>
    <w:rsid w:val="058A1F60"/>
    <w:rsid w:val="05BCD85A"/>
    <w:rsid w:val="05F56C89"/>
    <w:rsid w:val="0610DEA6"/>
    <w:rsid w:val="061D3B6A"/>
    <w:rsid w:val="068AA730"/>
    <w:rsid w:val="0715CEEA"/>
    <w:rsid w:val="079641D0"/>
    <w:rsid w:val="079761C9"/>
    <w:rsid w:val="079EBA3E"/>
    <w:rsid w:val="07E55C13"/>
    <w:rsid w:val="08369884"/>
    <w:rsid w:val="08CA0466"/>
    <w:rsid w:val="08FEB0AE"/>
    <w:rsid w:val="093EE719"/>
    <w:rsid w:val="094E87D7"/>
    <w:rsid w:val="097690E6"/>
    <w:rsid w:val="09813AAC"/>
    <w:rsid w:val="09F7E12D"/>
    <w:rsid w:val="0A159565"/>
    <w:rsid w:val="0A1BD5CF"/>
    <w:rsid w:val="0AB821A2"/>
    <w:rsid w:val="0AB9DB3E"/>
    <w:rsid w:val="0AE093CD"/>
    <w:rsid w:val="0B2AA0EE"/>
    <w:rsid w:val="0B3B4831"/>
    <w:rsid w:val="0B71A5DE"/>
    <w:rsid w:val="0BC3ABE0"/>
    <w:rsid w:val="0CF17F6E"/>
    <w:rsid w:val="0D11CB04"/>
    <w:rsid w:val="0D56EFDE"/>
    <w:rsid w:val="0D78A0AD"/>
    <w:rsid w:val="0DD4EF69"/>
    <w:rsid w:val="0DE59A47"/>
    <w:rsid w:val="0DF6F854"/>
    <w:rsid w:val="0E2F3A8A"/>
    <w:rsid w:val="0E49EBAC"/>
    <w:rsid w:val="0E4A1643"/>
    <w:rsid w:val="0EFBF546"/>
    <w:rsid w:val="0F077086"/>
    <w:rsid w:val="0F2B1737"/>
    <w:rsid w:val="0F48C79D"/>
    <w:rsid w:val="0F5686E0"/>
    <w:rsid w:val="0F579847"/>
    <w:rsid w:val="0F701948"/>
    <w:rsid w:val="0F8CA04F"/>
    <w:rsid w:val="0FAE9523"/>
    <w:rsid w:val="0FD25450"/>
    <w:rsid w:val="106D8F05"/>
    <w:rsid w:val="10A4BE38"/>
    <w:rsid w:val="116E1A4F"/>
    <w:rsid w:val="11C5E875"/>
    <w:rsid w:val="125DB48D"/>
    <w:rsid w:val="14DAC23C"/>
    <w:rsid w:val="15320E08"/>
    <w:rsid w:val="15A3C10D"/>
    <w:rsid w:val="160F86D4"/>
    <w:rsid w:val="16237D77"/>
    <w:rsid w:val="16D7CBC8"/>
    <w:rsid w:val="170658E2"/>
    <w:rsid w:val="17737E85"/>
    <w:rsid w:val="17B17495"/>
    <w:rsid w:val="17DBD3B8"/>
    <w:rsid w:val="18006ECB"/>
    <w:rsid w:val="181A1500"/>
    <w:rsid w:val="18F484B0"/>
    <w:rsid w:val="19349596"/>
    <w:rsid w:val="1957C1C9"/>
    <w:rsid w:val="19A0574A"/>
    <w:rsid w:val="1A438EFA"/>
    <w:rsid w:val="1A8B052C"/>
    <w:rsid w:val="1B989CF8"/>
    <w:rsid w:val="1BE0CA40"/>
    <w:rsid w:val="1BF81A1A"/>
    <w:rsid w:val="1BFF5CFE"/>
    <w:rsid w:val="1C85E3CF"/>
    <w:rsid w:val="1CAEE5DC"/>
    <w:rsid w:val="1CD8F564"/>
    <w:rsid w:val="1D197F19"/>
    <w:rsid w:val="1DA20EE2"/>
    <w:rsid w:val="1DFD2A28"/>
    <w:rsid w:val="1E01F5C6"/>
    <w:rsid w:val="1F74D573"/>
    <w:rsid w:val="1F9DD9A2"/>
    <w:rsid w:val="21512A5D"/>
    <w:rsid w:val="217A6242"/>
    <w:rsid w:val="21C9218F"/>
    <w:rsid w:val="21E374DA"/>
    <w:rsid w:val="2200C598"/>
    <w:rsid w:val="22614993"/>
    <w:rsid w:val="22976E46"/>
    <w:rsid w:val="236BFE5C"/>
    <w:rsid w:val="237578B7"/>
    <w:rsid w:val="23E78469"/>
    <w:rsid w:val="23EF450C"/>
    <w:rsid w:val="23F894BE"/>
    <w:rsid w:val="243FD737"/>
    <w:rsid w:val="244F7212"/>
    <w:rsid w:val="253D4256"/>
    <w:rsid w:val="257FB0E5"/>
    <w:rsid w:val="25B7D490"/>
    <w:rsid w:val="25E7AF3F"/>
    <w:rsid w:val="25F22239"/>
    <w:rsid w:val="26323A73"/>
    <w:rsid w:val="26B64A83"/>
    <w:rsid w:val="26CED2D7"/>
    <w:rsid w:val="271BF00B"/>
    <w:rsid w:val="2774E455"/>
    <w:rsid w:val="2788940D"/>
    <w:rsid w:val="279BF4A8"/>
    <w:rsid w:val="28091E90"/>
    <w:rsid w:val="28E02EC8"/>
    <w:rsid w:val="2981EFF5"/>
    <w:rsid w:val="298452CA"/>
    <w:rsid w:val="29E956C5"/>
    <w:rsid w:val="2A064A0D"/>
    <w:rsid w:val="2A6E6B98"/>
    <w:rsid w:val="2A8C1301"/>
    <w:rsid w:val="2B1663F1"/>
    <w:rsid w:val="2B6D0CF3"/>
    <w:rsid w:val="2C35F4A8"/>
    <w:rsid w:val="2DB4FBB1"/>
    <w:rsid w:val="2DE7A791"/>
    <w:rsid w:val="2DF03149"/>
    <w:rsid w:val="2E54F837"/>
    <w:rsid w:val="2E72C851"/>
    <w:rsid w:val="2EA7C724"/>
    <w:rsid w:val="2EEE1EF8"/>
    <w:rsid w:val="2F4DD290"/>
    <w:rsid w:val="2FF8488A"/>
    <w:rsid w:val="32061C28"/>
    <w:rsid w:val="32C7E100"/>
    <w:rsid w:val="3308D861"/>
    <w:rsid w:val="332D1E81"/>
    <w:rsid w:val="333FE577"/>
    <w:rsid w:val="33FAA374"/>
    <w:rsid w:val="340ACC5F"/>
    <w:rsid w:val="3458484C"/>
    <w:rsid w:val="34DA352F"/>
    <w:rsid w:val="34DBBB3A"/>
    <w:rsid w:val="355FBB18"/>
    <w:rsid w:val="35664126"/>
    <w:rsid w:val="3575524E"/>
    <w:rsid w:val="3575D70C"/>
    <w:rsid w:val="361BB01A"/>
    <w:rsid w:val="361FA43B"/>
    <w:rsid w:val="36296CCA"/>
    <w:rsid w:val="36F2DE3F"/>
    <w:rsid w:val="382FCFE8"/>
    <w:rsid w:val="38427965"/>
    <w:rsid w:val="38560277"/>
    <w:rsid w:val="38A3F0B1"/>
    <w:rsid w:val="39501B24"/>
    <w:rsid w:val="3A154FD6"/>
    <w:rsid w:val="3AB7C048"/>
    <w:rsid w:val="3B05BE70"/>
    <w:rsid w:val="3B198CFD"/>
    <w:rsid w:val="3C7240E9"/>
    <w:rsid w:val="3C774BC5"/>
    <w:rsid w:val="3C97EB8B"/>
    <w:rsid w:val="3CD69878"/>
    <w:rsid w:val="3CD88589"/>
    <w:rsid w:val="3DA51A12"/>
    <w:rsid w:val="3E44DC01"/>
    <w:rsid w:val="3E5AD10F"/>
    <w:rsid w:val="3EA809A5"/>
    <w:rsid w:val="3F184459"/>
    <w:rsid w:val="3F39B27C"/>
    <w:rsid w:val="3F85EC3C"/>
    <w:rsid w:val="3FD95D08"/>
    <w:rsid w:val="3FFCD842"/>
    <w:rsid w:val="40595E06"/>
    <w:rsid w:val="40808E20"/>
    <w:rsid w:val="40873F2D"/>
    <w:rsid w:val="410071B0"/>
    <w:rsid w:val="410306D3"/>
    <w:rsid w:val="41CE6239"/>
    <w:rsid w:val="41F00178"/>
    <w:rsid w:val="42427D6E"/>
    <w:rsid w:val="4268E71A"/>
    <w:rsid w:val="426EFCBF"/>
    <w:rsid w:val="42AC9B9E"/>
    <w:rsid w:val="42B14F6C"/>
    <w:rsid w:val="439C9409"/>
    <w:rsid w:val="44403190"/>
    <w:rsid w:val="44B7D23F"/>
    <w:rsid w:val="44EF498D"/>
    <w:rsid w:val="45335387"/>
    <w:rsid w:val="45AF0242"/>
    <w:rsid w:val="45E97258"/>
    <w:rsid w:val="46160DFC"/>
    <w:rsid w:val="47025CD9"/>
    <w:rsid w:val="47278622"/>
    <w:rsid w:val="4842D5E5"/>
    <w:rsid w:val="484A9097"/>
    <w:rsid w:val="48BCE365"/>
    <w:rsid w:val="491B1E07"/>
    <w:rsid w:val="49BCA09B"/>
    <w:rsid w:val="49E27BA7"/>
    <w:rsid w:val="4B78DADE"/>
    <w:rsid w:val="4BF3135F"/>
    <w:rsid w:val="4CB3FF41"/>
    <w:rsid w:val="4D04982A"/>
    <w:rsid w:val="4D0FF1BD"/>
    <w:rsid w:val="4D18EF0E"/>
    <w:rsid w:val="4D20DC1E"/>
    <w:rsid w:val="4D63CBCD"/>
    <w:rsid w:val="4E104E2C"/>
    <w:rsid w:val="4EA4CFB8"/>
    <w:rsid w:val="4ED91B0A"/>
    <w:rsid w:val="4EDFAE00"/>
    <w:rsid w:val="4FDB1BB7"/>
    <w:rsid w:val="50731F7E"/>
    <w:rsid w:val="50924972"/>
    <w:rsid w:val="50A9DA3A"/>
    <w:rsid w:val="50B2BB7F"/>
    <w:rsid w:val="50FD0938"/>
    <w:rsid w:val="5109D121"/>
    <w:rsid w:val="5122A984"/>
    <w:rsid w:val="5156CE60"/>
    <w:rsid w:val="515A612E"/>
    <w:rsid w:val="52364FB9"/>
    <w:rsid w:val="525F6CF7"/>
    <w:rsid w:val="52E7EE6F"/>
    <w:rsid w:val="5304F2FB"/>
    <w:rsid w:val="530CCF01"/>
    <w:rsid w:val="5348E82D"/>
    <w:rsid w:val="5368A5BD"/>
    <w:rsid w:val="539C80D5"/>
    <w:rsid w:val="53B5F2B1"/>
    <w:rsid w:val="53F4F36D"/>
    <w:rsid w:val="5411BA30"/>
    <w:rsid w:val="544DE331"/>
    <w:rsid w:val="5455888B"/>
    <w:rsid w:val="54B061DD"/>
    <w:rsid w:val="54E26B1E"/>
    <w:rsid w:val="550254E2"/>
    <w:rsid w:val="551ECF3F"/>
    <w:rsid w:val="55FA4494"/>
    <w:rsid w:val="562933E3"/>
    <w:rsid w:val="56678A3F"/>
    <w:rsid w:val="56A1B394"/>
    <w:rsid w:val="56BB8B87"/>
    <w:rsid w:val="570317C0"/>
    <w:rsid w:val="57C23FBF"/>
    <w:rsid w:val="580A2C23"/>
    <w:rsid w:val="581C4FA9"/>
    <w:rsid w:val="5861DAE4"/>
    <w:rsid w:val="5882FEC2"/>
    <w:rsid w:val="593BBF57"/>
    <w:rsid w:val="5A5E2292"/>
    <w:rsid w:val="5B140E93"/>
    <w:rsid w:val="5B419CF3"/>
    <w:rsid w:val="5B840890"/>
    <w:rsid w:val="5C1272F8"/>
    <w:rsid w:val="5C49C180"/>
    <w:rsid w:val="5C94658E"/>
    <w:rsid w:val="5CA8CC49"/>
    <w:rsid w:val="5CC40250"/>
    <w:rsid w:val="5CDF8CCE"/>
    <w:rsid w:val="5CE00DB2"/>
    <w:rsid w:val="5D02B0C2"/>
    <w:rsid w:val="5D6C80C2"/>
    <w:rsid w:val="5DF380C4"/>
    <w:rsid w:val="5F09C65C"/>
    <w:rsid w:val="603BEBFD"/>
    <w:rsid w:val="6047816E"/>
    <w:rsid w:val="60ECD4AD"/>
    <w:rsid w:val="61CDA9B7"/>
    <w:rsid w:val="620C9D58"/>
    <w:rsid w:val="62BC9F34"/>
    <w:rsid w:val="631FB812"/>
    <w:rsid w:val="635D3063"/>
    <w:rsid w:val="6381C076"/>
    <w:rsid w:val="643B2A94"/>
    <w:rsid w:val="647FBE70"/>
    <w:rsid w:val="659CD69C"/>
    <w:rsid w:val="65FED093"/>
    <w:rsid w:val="666FEEE1"/>
    <w:rsid w:val="6679BEC8"/>
    <w:rsid w:val="66868829"/>
    <w:rsid w:val="66FE9902"/>
    <w:rsid w:val="670C9CB3"/>
    <w:rsid w:val="6796EB7F"/>
    <w:rsid w:val="68527E5E"/>
    <w:rsid w:val="6867A62F"/>
    <w:rsid w:val="6874119A"/>
    <w:rsid w:val="68DB64B9"/>
    <w:rsid w:val="691E655A"/>
    <w:rsid w:val="69E94BB3"/>
    <w:rsid w:val="6A0F3FCB"/>
    <w:rsid w:val="6A3EDE1B"/>
    <w:rsid w:val="6A60B249"/>
    <w:rsid w:val="6AA4F83A"/>
    <w:rsid w:val="6AB87D1F"/>
    <w:rsid w:val="6AD6DE11"/>
    <w:rsid w:val="6B24D09F"/>
    <w:rsid w:val="6B89D5BF"/>
    <w:rsid w:val="6BCF6FEC"/>
    <w:rsid w:val="6C38885C"/>
    <w:rsid w:val="6C990A56"/>
    <w:rsid w:val="6DBA3F74"/>
    <w:rsid w:val="6DC007A2"/>
    <w:rsid w:val="6E1F5CFC"/>
    <w:rsid w:val="6EB85583"/>
    <w:rsid w:val="6EC97110"/>
    <w:rsid w:val="6F03EDA2"/>
    <w:rsid w:val="7003B33C"/>
    <w:rsid w:val="715F6E9D"/>
    <w:rsid w:val="717CDB3C"/>
    <w:rsid w:val="71A12707"/>
    <w:rsid w:val="7205E00A"/>
    <w:rsid w:val="735D286F"/>
    <w:rsid w:val="739147B1"/>
    <w:rsid w:val="744DC2F6"/>
    <w:rsid w:val="745D1B64"/>
    <w:rsid w:val="748C6C01"/>
    <w:rsid w:val="7490BF42"/>
    <w:rsid w:val="74ADC8B0"/>
    <w:rsid w:val="76176C66"/>
    <w:rsid w:val="77375E60"/>
    <w:rsid w:val="778864F1"/>
    <w:rsid w:val="778C22A3"/>
    <w:rsid w:val="78214AA3"/>
    <w:rsid w:val="78221518"/>
    <w:rsid w:val="782E8A04"/>
    <w:rsid w:val="783099CA"/>
    <w:rsid w:val="784EAF31"/>
    <w:rsid w:val="785221F1"/>
    <w:rsid w:val="786E0518"/>
    <w:rsid w:val="78CBB632"/>
    <w:rsid w:val="79755668"/>
    <w:rsid w:val="79C6852B"/>
    <w:rsid w:val="79C87FC6"/>
    <w:rsid w:val="7A388FD2"/>
    <w:rsid w:val="7A9EBEA0"/>
    <w:rsid w:val="7AF3CE0F"/>
    <w:rsid w:val="7AFE1755"/>
    <w:rsid w:val="7B173877"/>
    <w:rsid w:val="7BCC0171"/>
    <w:rsid w:val="7BEFCFC8"/>
    <w:rsid w:val="7BFC0E5B"/>
    <w:rsid w:val="7C394D16"/>
    <w:rsid w:val="7CA8397B"/>
    <w:rsid w:val="7CC31DB4"/>
    <w:rsid w:val="7D11030D"/>
    <w:rsid w:val="7D2C05DA"/>
    <w:rsid w:val="7D41A5BE"/>
    <w:rsid w:val="7D721FF6"/>
    <w:rsid w:val="7DE0F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Liguvaikefont"/>
    <w:rsid w:val="009D3582"/>
  </w:style>
  <w:style w:type="paragraph" w:customStyle="1" w:styleId="Default">
    <w:name w:val="Default"/>
    <w:rsid w:val="00D657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235A46"/>
    <w:rPr>
      <w:color w:val="954F72" w:themeColor="followedHyperlink"/>
      <w:u w:val="single"/>
    </w:rPr>
  </w:style>
  <w:style w:type="paragraph" w:customStyle="1" w:styleId="elementtoproof">
    <w:name w:val="elementtoproof"/>
    <w:basedOn w:val="Normaallaad"/>
    <w:rsid w:val="00D5041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2611202400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iiri.hunt@kosevald.e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vald.ee/kosevald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kosevald.ee/dokumendiregis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igiteataja.ee/akt/406072022019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749</Words>
  <Characters>6016</Characters>
  <Application>Microsoft Office Word</Application>
  <DocSecurity>0</DocSecurity>
  <Lines>50</Lines>
  <Paragraphs>13</Paragraphs>
  <ScaleCrop>false</ScaleCrop>
  <Company>KVV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cp:lastModifiedBy>Liina Kriisa</cp:lastModifiedBy>
  <cp:revision>50</cp:revision>
  <cp:lastPrinted>2020-01-03T08:15:00Z</cp:lastPrinted>
  <dcterms:created xsi:type="dcterms:W3CDTF">2026-04-20T12:22:00Z</dcterms:created>
  <dcterms:modified xsi:type="dcterms:W3CDTF">2026-04-27T06:46:00Z</dcterms:modified>
</cp:coreProperties>
</file>